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2F5" w:rsidRDefault="00724A67">
      <w:pPr>
        <w:rPr>
          <w:b/>
          <w:sz w:val="28"/>
          <w:szCs w:val="28"/>
          <w:u w:val="single"/>
        </w:rPr>
      </w:pPr>
      <w:r w:rsidRPr="00724A67">
        <w:rPr>
          <w:b/>
          <w:sz w:val="28"/>
          <w:szCs w:val="28"/>
          <w:u w:val="single"/>
        </w:rPr>
        <w:t>Sra. Anderson</w:t>
      </w:r>
    </w:p>
    <w:p w:rsidR="00724A67" w:rsidRDefault="00724A67" w:rsidP="00724A67">
      <w:pPr>
        <w:spacing w:before="240" w:after="120" w:line="504" w:lineRule="atLeast"/>
        <w:outlineLvl w:val="0"/>
        <w:rPr>
          <w:rFonts w:ascii="Times New Roman" w:eastAsia="Times New Roman" w:hAnsi="Times New Roman" w:cs="Times New Roman"/>
          <w:b/>
          <w:bCs/>
          <w:color w:val="000000"/>
          <w:kern w:val="36"/>
          <w:sz w:val="42"/>
          <w:szCs w:val="42"/>
        </w:rPr>
      </w:pPr>
      <w:r w:rsidRPr="00724A67">
        <w:rPr>
          <w:rFonts w:ascii="Times New Roman" w:eastAsia="Times New Roman" w:hAnsi="Times New Roman" w:cs="Times New Roman"/>
          <w:b/>
          <w:bCs/>
          <w:color w:val="000000"/>
          <w:kern w:val="36"/>
          <w:sz w:val="42"/>
          <w:szCs w:val="42"/>
        </w:rPr>
        <w:t>Spanish Irregular Future Tense</w:t>
      </w:r>
    </w:p>
    <w:p w:rsidR="00724A67" w:rsidRPr="00724A67" w:rsidRDefault="00724A67" w:rsidP="00724A67">
      <w:pPr>
        <w:shd w:val="clear" w:color="auto" w:fill="FFFFFF"/>
        <w:spacing w:line="375" w:lineRule="atLeast"/>
        <w:rPr>
          <w:rFonts w:ascii="Arial" w:eastAsia="Times New Roman" w:hAnsi="Arial" w:cs="Arial"/>
          <w:color w:val="000000"/>
          <w:sz w:val="24"/>
          <w:szCs w:val="24"/>
        </w:rPr>
      </w:pPr>
      <w:r w:rsidRPr="00724A67">
        <w:rPr>
          <w:rFonts w:ascii="Arial" w:eastAsia="Times New Roman" w:hAnsi="Arial" w:cs="Arial"/>
          <w:color w:val="000000"/>
          <w:sz w:val="24"/>
          <w:szCs w:val="24"/>
        </w:rPr>
        <w:t>The Irregular Future Tense in Spanish indicates an action that has not been done yet; or put in other words, an action that will take place after the moment in which they are being spoken. It can also express probability or uncertainty. It is also known as the Simple Future.</w:t>
      </w:r>
      <w:r w:rsidRPr="00724A67">
        <w:rPr>
          <w:rFonts w:ascii="Arial" w:eastAsia="Times New Roman" w:hAnsi="Arial" w:cs="Arial"/>
          <w:color w:val="000000"/>
          <w:sz w:val="24"/>
          <w:szCs w:val="24"/>
        </w:rPr>
        <w:br/>
      </w:r>
      <w:r w:rsidRPr="00724A67">
        <w:rPr>
          <w:rFonts w:ascii="Arial" w:eastAsia="Times New Roman" w:hAnsi="Arial" w:cs="Arial"/>
          <w:color w:val="000000"/>
          <w:sz w:val="24"/>
          <w:szCs w:val="24"/>
        </w:rPr>
        <w:br/>
        <w:t xml:space="preserve">Now, when using </w:t>
      </w:r>
      <w:proofErr w:type="gramStart"/>
      <w:r w:rsidRPr="00724A67">
        <w:rPr>
          <w:rFonts w:ascii="Arial" w:eastAsia="Times New Roman" w:hAnsi="Arial" w:cs="Arial"/>
          <w:color w:val="000000"/>
          <w:sz w:val="24"/>
          <w:szCs w:val="24"/>
        </w:rPr>
        <w:t>this Irregular Future with Irregular verbs</w:t>
      </w:r>
      <w:proofErr w:type="gramEnd"/>
      <w:r w:rsidRPr="00724A67">
        <w:rPr>
          <w:rFonts w:ascii="Arial" w:eastAsia="Times New Roman" w:hAnsi="Arial" w:cs="Arial"/>
          <w:color w:val="000000"/>
          <w:sz w:val="24"/>
          <w:szCs w:val="24"/>
        </w:rPr>
        <w:t>, this can be a bit confusing. The irregularities in the future tense are a bit difficult to predict. You will be happy to know that </w:t>
      </w:r>
      <w:proofErr w:type="spellStart"/>
      <w:r w:rsidRPr="00724A67">
        <w:rPr>
          <w:rFonts w:ascii="inherit" w:eastAsia="Times New Roman" w:hAnsi="inherit" w:cs="Arial"/>
          <w:b/>
          <w:bCs/>
          <w:color w:val="000000"/>
          <w:sz w:val="24"/>
          <w:szCs w:val="24"/>
        </w:rPr>
        <w:t>ser</w:t>
      </w:r>
      <w:proofErr w:type="spellEnd"/>
      <w:r w:rsidRPr="00724A67">
        <w:rPr>
          <w:rFonts w:ascii="inherit" w:eastAsia="Times New Roman" w:hAnsi="inherit" w:cs="Arial"/>
          <w:b/>
          <w:bCs/>
          <w:color w:val="000000"/>
          <w:sz w:val="24"/>
          <w:szCs w:val="24"/>
        </w:rPr>
        <w:t> </w:t>
      </w:r>
      <w:r w:rsidRPr="00724A67">
        <w:rPr>
          <w:rFonts w:ascii="Arial" w:eastAsia="Times New Roman" w:hAnsi="Arial" w:cs="Arial"/>
          <w:color w:val="000000"/>
          <w:sz w:val="24"/>
          <w:szCs w:val="24"/>
        </w:rPr>
        <w:t>and </w:t>
      </w:r>
      <w:proofErr w:type="spellStart"/>
      <w:r w:rsidRPr="00724A67">
        <w:rPr>
          <w:rFonts w:ascii="inherit" w:eastAsia="Times New Roman" w:hAnsi="inherit" w:cs="Arial"/>
          <w:b/>
          <w:bCs/>
          <w:color w:val="000000"/>
          <w:sz w:val="24"/>
          <w:szCs w:val="24"/>
        </w:rPr>
        <w:t>estar</w:t>
      </w:r>
      <w:proofErr w:type="spellEnd"/>
      <w:r w:rsidRPr="00724A67">
        <w:rPr>
          <w:rFonts w:ascii="Arial" w:eastAsia="Times New Roman" w:hAnsi="Arial" w:cs="Arial"/>
          <w:color w:val="000000"/>
          <w:sz w:val="24"/>
          <w:szCs w:val="24"/>
        </w:rPr>
        <w:t xml:space="preserve">, which are irregular in almost every other tense, are completely regular in the future. It’s the following that you </w:t>
      </w:r>
      <w:proofErr w:type="gramStart"/>
      <w:r w:rsidRPr="00724A67">
        <w:rPr>
          <w:rFonts w:ascii="Arial" w:eastAsia="Times New Roman" w:hAnsi="Arial" w:cs="Arial"/>
          <w:color w:val="000000"/>
          <w:sz w:val="24"/>
          <w:szCs w:val="24"/>
        </w:rPr>
        <w:t>have to</w:t>
      </w:r>
      <w:proofErr w:type="gramEnd"/>
      <w:r w:rsidRPr="00724A67">
        <w:rPr>
          <w:rFonts w:ascii="Arial" w:eastAsia="Times New Roman" w:hAnsi="Arial" w:cs="Arial"/>
          <w:color w:val="000000"/>
          <w:sz w:val="24"/>
          <w:szCs w:val="24"/>
        </w:rPr>
        <w:t xml:space="preserve"> look out for:</w:t>
      </w:r>
    </w:p>
    <w:tbl>
      <w:tblPr>
        <w:tblW w:w="5000" w:type="pct"/>
        <w:tblCellMar>
          <w:top w:w="75" w:type="dxa"/>
          <w:left w:w="75" w:type="dxa"/>
          <w:bottom w:w="75" w:type="dxa"/>
          <w:right w:w="75" w:type="dxa"/>
        </w:tblCellMar>
        <w:tblLook w:val="04A0" w:firstRow="1" w:lastRow="0" w:firstColumn="1" w:lastColumn="0" w:noHBand="0" w:noVBand="1"/>
      </w:tblPr>
      <w:tblGrid>
        <w:gridCol w:w="2654"/>
        <w:gridCol w:w="1755"/>
        <w:gridCol w:w="1945"/>
        <w:gridCol w:w="1929"/>
        <w:gridCol w:w="2517"/>
      </w:tblGrid>
      <w:tr w:rsidR="00724A67" w:rsidRPr="00724A67" w:rsidTr="00724A67">
        <w:tc>
          <w:tcPr>
            <w:tcW w:w="0" w:type="auto"/>
            <w:shd w:val="clear" w:color="auto" w:fill="auto"/>
            <w:tcMar>
              <w:top w:w="150" w:type="dxa"/>
              <w:left w:w="150" w:type="dxa"/>
              <w:bottom w:w="150" w:type="dxa"/>
              <w:right w:w="150" w:type="dxa"/>
            </w:tcMar>
            <w:hideMark/>
          </w:tcPr>
          <w:p w:rsidR="00724A67" w:rsidRPr="00724A67" w:rsidRDefault="00724A67" w:rsidP="00724A67">
            <w:pPr>
              <w:spacing w:after="0" w:line="375" w:lineRule="atLeast"/>
              <w:rPr>
                <w:rFonts w:ascii="Arial" w:eastAsia="Times New Roman" w:hAnsi="Arial" w:cs="Arial"/>
                <w:sz w:val="24"/>
                <w:szCs w:val="24"/>
              </w:rPr>
            </w:pPr>
            <w:r w:rsidRPr="00724A67">
              <w:rPr>
                <w:rFonts w:ascii="Arial" w:eastAsia="Times New Roman" w:hAnsi="Arial" w:cs="Arial"/>
                <w:sz w:val="24"/>
                <w:szCs w:val="24"/>
              </w:rPr>
              <w:t> </w:t>
            </w:r>
          </w:p>
        </w:tc>
        <w:tc>
          <w:tcPr>
            <w:tcW w:w="0" w:type="auto"/>
            <w:gridSpan w:val="2"/>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r w:rsidRPr="00724A67">
              <w:rPr>
                <w:rFonts w:ascii="inherit" w:eastAsia="Times New Roman" w:hAnsi="inherit" w:cs="Arial"/>
                <w:b/>
                <w:bCs/>
                <w:sz w:val="24"/>
                <w:szCs w:val="24"/>
              </w:rPr>
              <w:t>Irregular –ER verbs</w:t>
            </w:r>
          </w:p>
        </w:tc>
        <w:tc>
          <w:tcPr>
            <w:tcW w:w="0" w:type="auto"/>
            <w:gridSpan w:val="2"/>
            <w:tcBorders>
              <w:right w:val="nil"/>
            </w:tcBorders>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r w:rsidRPr="00724A67">
              <w:rPr>
                <w:rFonts w:ascii="inherit" w:eastAsia="Times New Roman" w:hAnsi="inherit" w:cs="Arial"/>
                <w:b/>
                <w:bCs/>
                <w:sz w:val="24"/>
                <w:szCs w:val="24"/>
              </w:rPr>
              <w:t>Irregular –IR verbs</w:t>
            </w:r>
          </w:p>
        </w:tc>
      </w:tr>
      <w:tr w:rsidR="00724A67" w:rsidRPr="00724A67" w:rsidTr="00724A67">
        <w:tc>
          <w:tcPr>
            <w:tcW w:w="0" w:type="auto"/>
            <w:shd w:val="clear" w:color="auto" w:fill="auto"/>
            <w:tcMar>
              <w:top w:w="150" w:type="dxa"/>
              <w:left w:w="150" w:type="dxa"/>
              <w:bottom w:w="150" w:type="dxa"/>
              <w:right w:w="150" w:type="dxa"/>
            </w:tcMar>
            <w:hideMark/>
          </w:tcPr>
          <w:p w:rsidR="00724A67" w:rsidRPr="00724A67" w:rsidRDefault="00724A67" w:rsidP="00724A67">
            <w:pPr>
              <w:spacing w:after="0" w:line="375" w:lineRule="atLeast"/>
              <w:rPr>
                <w:rFonts w:ascii="Arial" w:eastAsia="Times New Roman" w:hAnsi="Arial" w:cs="Arial"/>
                <w:sz w:val="24"/>
                <w:szCs w:val="24"/>
              </w:rPr>
            </w:pPr>
            <w:r w:rsidRPr="00724A67">
              <w:rPr>
                <w:rFonts w:ascii="Arial" w:eastAsia="Times New Roman" w:hAnsi="Arial" w:cs="Arial"/>
                <w:sz w:val="24"/>
                <w:szCs w:val="24"/>
              </w:rPr>
              <w:t> </w:t>
            </w:r>
          </w:p>
        </w:tc>
        <w:tc>
          <w:tcPr>
            <w:tcW w:w="0" w:type="auto"/>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r w:rsidRPr="00724A67">
              <w:rPr>
                <w:rFonts w:ascii="inherit" w:eastAsia="Times New Roman" w:hAnsi="inherit" w:cs="Arial"/>
                <w:b/>
                <w:bCs/>
                <w:sz w:val="24"/>
                <w:szCs w:val="24"/>
              </w:rPr>
              <w:t>SABER</w:t>
            </w:r>
            <w:r w:rsidRPr="00724A67">
              <w:rPr>
                <w:rFonts w:ascii="Arial" w:eastAsia="Times New Roman" w:hAnsi="Arial" w:cs="Arial"/>
                <w:sz w:val="24"/>
                <w:szCs w:val="24"/>
              </w:rPr>
              <w:br/>
            </w:r>
            <w:r w:rsidRPr="00724A67">
              <w:rPr>
                <w:rFonts w:ascii="Arial" w:eastAsia="Times New Roman" w:hAnsi="Arial" w:cs="Arial"/>
                <w:i/>
                <w:iCs/>
                <w:sz w:val="24"/>
                <w:szCs w:val="24"/>
              </w:rPr>
              <w:t>to know</w:t>
            </w:r>
          </w:p>
        </w:tc>
        <w:tc>
          <w:tcPr>
            <w:tcW w:w="0" w:type="auto"/>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r w:rsidRPr="00724A67">
              <w:rPr>
                <w:rFonts w:ascii="inherit" w:eastAsia="Times New Roman" w:hAnsi="inherit" w:cs="Arial"/>
                <w:b/>
                <w:bCs/>
                <w:sz w:val="24"/>
                <w:szCs w:val="24"/>
              </w:rPr>
              <w:t>PONER</w:t>
            </w:r>
            <w:r w:rsidRPr="00724A67">
              <w:rPr>
                <w:rFonts w:ascii="Arial" w:eastAsia="Times New Roman" w:hAnsi="Arial" w:cs="Arial"/>
                <w:sz w:val="24"/>
                <w:szCs w:val="24"/>
              </w:rPr>
              <w:br/>
            </w:r>
            <w:r w:rsidRPr="00724A67">
              <w:rPr>
                <w:rFonts w:ascii="Arial" w:eastAsia="Times New Roman" w:hAnsi="Arial" w:cs="Arial"/>
                <w:i/>
                <w:iCs/>
                <w:sz w:val="24"/>
                <w:szCs w:val="24"/>
              </w:rPr>
              <w:t>to put</w:t>
            </w:r>
          </w:p>
        </w:tc>
        <w:tc>
          <w:tcPr>
            <w:tcW w:w="0" w:type="auto"/>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r w:rsidRPr="00724A67">
              <w:rPr>
                <w:rFonts w:ascii="inherit" w:eastAsia="Times New Roman" w:hAnsi="inherit" w:cs="Arial"/>
                <w:b/>
                <w:bCs/>
                <w:sz w:val="24"/>
                <w:szCs w:val="24"/>
              </w:rPr>
              <w:t>VENIR</w:t>
            </w:r>
            <w:r w:rsidRPr="00724A67">
              <w:rPr>
                <w:rFonts w:ascii="Arial" w:eastAsia="Times New Roman" w:hAnsi="Arial" w:cs="Arial"/>
                <w:sz w:val="24"/>
                <w:szCs w:val="24"/>
              </w:rPr>
              <w:br/>
            </w:r>
            <w:r w:rsidRPr="00724A67">
              <w:rPr>
                <w:rFonts w:ascii="Arial" w:eastAsia="Times New Roman" w:hAnsi="Arial" w:cs="Arial"/>
                <w:i/>
                <w:iCs/>
                <w:sz w:val="24"/>
                <w:szCs w:val="24"/>
              </w:rPr>
              <w:t>to come</w:t>
            </w:r>
          </w:p>
        </w:tc>
        <w:tc>
          <w:tcPr>
            <w:tcW w:w="0" w:type="auto"/>
            <w:tcBorders>
              <w:right w:val="nil"/>
            </w:tcBorders>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r w:rsidRPr="00724A67">
              <w:rPr>
                <w:rFonts w:ascii="inherit" w:eastAsia="Times New Roman" w:hAnsi="inherit" w:cs="Arial"/>
                <w:b/>
                <w:bCs/>
                <w:sz w:val="24"/>
                <w:szCs w:val="24"/>
              </w:rPr>
              <w:t>SALIR</w:t>
            </w:r>
            <w:r w:rsidRPr="00724A67">
              <w:rPr>
                <w:rFonts w:ascii="Arial" w:eastAsia="Times New Roman" w:hAnsi="Arial" w:cs="Arial"/>
                <w:sz w:val="24"/>
                <w:szCs w:val="24"/>
              </w:rPr>
              <w:br/>
            </w:r>
            <w:r w:rsidRPr="00724A67">
              <w:rPr>
                <w:rFonts w:ascii="Arial" w:eastAsia="Times New Roman" w:hAnsi="Arial" w:cs="Arial"/>
                <w:i/>
                <w:iCs/>
                <w:sz w:val="24"/>
                <w:szCs w:val="24"/>
              </w:rPr>
              <w:t>to leave, go out</w:t>
            </w:r>
          </w:p>
        </w:tc>
      </w:tr>
      <w:tr w:rsidR="00724A67" w:rsidRPr="00724A67" w:rsidTr="00724A67">
        <w:tc>
          <w:tcPr>
            <w:tcW w:w="0" w:type="auto"/>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proofErr w:type="spellStart"/>
            <w:r w:rsidRPr="00724A67">
              <w:rPr>
                <w:rFonts w:ascii="Arial" w:eastAsia="Times New Roman" w:hAnsi="Arial" w:cs="Arial"/>
                <w:i/>
                <w:iCs/>
                <w:sz w:val="24"/>
                <w:szCs w:val="24"/>
              </w:rPr>
              <w:t>yo</w:t>
            </w:r>
            <w:proofErr w:type="spellEnd"/>
          </w:p>
        </w:tc>
        <w:tc>
          <w:tcPr>
            <w:tcW w:w="0" w:type="auto"/>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proofErr w:type="spellStart"/>
            <w:r w:rsidRPr="00724A67">
              <w:rPr>
                <w:rFonts w:ascii="Arial" w:eastAsia="Times New Roman" w:hAnsi="Arial" w:cs="Arial"/>
                <w:sz w:val="24"/>
                <w:szCs w:val="24"/>
              </w:rPr>
              <w:t>sabré</w:t>
            </w:r>
            <w:proofErr w:type="spellEnd"/>
          </w:p>
        </w:tc>
        <w:tc>
          <w:tcPr>
            <w:tcW w:w="0" w:type="auto"/>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proofErr w:type="spellStart"/>
            <w:r w:rsidRPr="00724A67">
              <w:rPr>
                <w:rFonts w:ascii="Arial" w:eastAsia="Times New Roman" w:hAnsi="Arial" w:cs="Arial"/>
                <w:sz w:val="24"/>
                <w:szCs w:val="24"/>
              </w:rPr>
              <w:t>pondré</w:t>
            </w:r>
            <w:proofErr w:type="spellEnd"/>
          </w:p>
        </w:tc>
        <w:tc>
          <w:tcPr>
            <w:tcW w:w="0" w:type="auto"/>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proofErr w:type="spellStart"/>
            <w:r w:rsidRPr="00724A67">
              <w:rPr>
                <w:rFonts w:ascii="Arial" w:eastAsia="Times New Roman" w:hAnsi="Arial" w:cs="Arial"/>
                <w:sz w:val="24"/>
                <w:szCs w:val="24"/>
              </w:rPr>
              <w:t>vendré</w:t>
            </w:r>
            <w:proofErr w:type="spellEnd"/>
          </w:p>
        </w:tc>
        <w:tc>
          <w:tcPr>
            <w:tcW w:w="0" w:type="auto"/>
            <w:tcBorders>
              <w:right w:val="nil"/>
            </w:tcBorders>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proofErr w:type="spellStart"/>
            <w:r w:rsidRPr="00724A67">
              <w:rPr>
                <w:rFonts w:ascii="Arial" w:eastAsia="Times New Roman" w:hAnsi="Arial" w:cs="Arial"/>
                <w:sz w:val="24"/>
                <w:szCs w:val="24"/>
              </w:rPr>
              <w:t>saldré</w:t>
            </w:r>
            <w:proofErr w:type="spellEnd"/>
          </w:p>
        </w:tc>
      </w:tr>
      <w:tr w:rsidR="00724A67" w:rsidRPr="00724A67" w:rsidTr="00724A67">
        <w:tc>
          <w:tcPr>
            <w:tcW w:w="0" w:type="auto"/>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proofErr w:type="spellStart"/>
            <w:r w:rsidRPr="00724A67">
              <w:rPr>
                <w:rFonts w:ascii="Arial" w:eastAsia="Times New Roman" w:hAnsi="Arial" w:cs="Arial"/>
                <w:i/>
                <w:iCs/>
                <w:sz w:val="24"/>
                <w:szCs w:val="24"/>
              </w:rPr>
              <w:t>tú</w:t>
            </w:r>
            <w:proofErr w:type="spellEnd"/>
          </w:p>
        </w:tc>
        <w:tc>
          <w:tcPr>
            <w:tcW w:w="0" w:type="auto"/>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proofErr w:type="spellStart"/>
            <w:r w:rsidRPr="00724A67">
              <w:rPr>
                <w:rFonts w:ascii="Arial" w:eastAsia="Times New Roman" w:hAnsi="Arial" w:cs="Arial"/>
                <w:sz w:val="24"/>
                <w:szCs w:val="24"/>
              </w:rPr>
              <w:t>sabrás</w:t>
            </w:r>
            <w:proofErr w:type="spellEnd"/>
          </w:p>
        </w:tc>
        <w:tc>
          <w:tcPr>
            <w:tcW w:w="0" w:type="auto"/>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proofErr w:type="spellStart"/>
            <w:r w:rsidRPr="00724A67">
              <w:rPr>
                <w:rFonts w:ascii="Arial" w:eastAsia="Times New Roman" w:hAnsi="Arial" w:cs="Arial"/>
                <w:sz w:val="24"/>
                <w:szCs w:val="24"/>
              </w:rPr>
              <w:t>pondrás</w:t>
            </w:r>
            <w:proofErr w:type="spellEnd"/>
          </w:p>
        </w:tc>
        <w:tc>
          <w:tcPr>
            <w:tcW w:w="0" w:type="auto"/>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proofErr w:type="spellStart"/>
            <w:r w:rsidRPr="00724A67">
              <w:rPr>
                <w:rFonts w:ascii="Arial" w:eastAsia="Times New Roman" w:hAnsi="Arial" w:cs="Arial"/>
                <w:sz w:val="24"/>
                <w:szCs w:val="24"/>
              </w:rPr>
              <w:t>vendrás</w:t>
            </w:r>
            <w:proofErr w:type="spellEnd"/>
          </w:p>
        </w:tc>
        <w:tc>
          <w:tcPr>
            <w:tcW w:w="0" w:type="auto"/>
            <w:tcBorders>
              <w:right w:val="nil"/>
            </w:tcBorders>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proofErr w:type="spellStart"/>
            <w:r w:rsidRPr="00724A67">
              <w:rPr>
                <w:rFonts w:ascii="Arial" w:eastAsia="Times New Roman" w:hAnsi="Arial" w:cs="Arial"/>
                <w:sz w:val="24"/>
                <w:szCs w:val="24"/>
              </w:rPr>
              <w:t>saldrás</w:t>
            </w:r>
            <w:proofErr w:type="spellEnd"/>
          </w:p>
        </w:tc>
      </w:tr>
      <w:tr w:rsidR="00724A67" w:rsidRPr="00724A67" w:rsidTr="00724A67">
        <w:tc>
          <w:tcPr>
            <w:tcW w:w="0" w:type="auto"/>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proofErr w:type="spellStart"/>
            <w:r w:rsidRPr="00724A67">
              <w:rPr>
                <w:rFonts w:ascii="Arial" w:eastAsia="Times New Roman" w:hAnsi="Arial" w:cs="Arial"/>
                <w:i/>
                <w:iCs/>
                <w:sz w:val="24"/>
                <w:szCs w:val="24"/>
              </w:rPr>
              <w:t>Ud</w:t>
            </w:r>
            <w:proofErr w:type="spellEnd"/>
            <w:r w:rsidRPr="00724A67">
              <w:rPr>
                <w:rFonts w:ascii="Arial" w:eastAsia="Times New Roman" w:hAnsi="Arial" w:cs="Arial"/>
                <w:i/>
                <w:iCs/>
                <w:sz w:val="24"/>
                <w:szCs w:val="24"/>
              </w:rPr>
              <w:t xml:space="preserve">., </w:t>
            </w:r>
            <w:proofErr w:type="spellStart"/>
            <w:r w:rsidRPr="00724A67">
              <w:rPr>
                <w:rFonts w:ascii="Arial" w:eastAsia="Times New Roman" w:hAnsi="Arial" w:cs="Arial"/>
                <w:i/>
                <w:iCs/>
                <w:sz w:val="24"/>
                <w:szCs w:val="24"/>
              </w:rPr>
              <w:t>él</w:t>
            </w:r>
            <w:proofErr w:type="spellEnd"/>
            <w:r w:rsidRPr="00724A67">
              <w:rPr>
                <w:rFonts w:ascii="Arial" w:eastAsia="Times New Roman" w:hAnsi="Arial" w:cs="Arial"/>
                <w:i/>
                <w:iCs/>
                <w:sz w:val="24"/>
                <w:szCs w:val="24"/>
              </w:rPr>
              <w:t xml:space="preserve">, </w:t>
            </w:r>
            <w:proofErr w:type="spellStart"/>
            <w:r w:rsidRPr="00724A67">
              <w:rPr>
                <w:rFonts w:ascii="Arial" w:eastAsia="Times New Roman" w:hAnsi="Arial" w:cs="Arial"/>
                <w:i/>
                <w:iCs/>
                <w:sz w:val="24"/>
                <w:szCs w:val="24"/>
              </w:rPr>
              <w:t>ella</w:t>
            </w:r>
            <w:proofErr w:type="spellEnd"/>
            <w:r w:rsidRPr="00724A67">
              <w:rPr>
                <w:rFonts w:ascii="Arial" w:eastAsia="Times New Roman" w:hAnsi="Arial" w:cs="Arial"/>
                <w:i/>
                <w:iCs/>
                <w:sz w:val="24"/>
                <w:szCs w:val="24"/>
              </w:rPr>
              <w:t>,</w:t>
            </w:r>
          </w:p>
        </w:tc>
        <w:tc>
          <w:tcPr>
            <w:tcW w:w="0" w:type="auto"/>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proofErr w:type="spellStart"/>
            <w:r w:rsidRPr="00724A67">
              <w:rPr>
                <w:rFonts w:ascii="Arial" w:eastAsia="Times New Roman" w:hAnsi="Arial" w:cs="Arial"/>
                <w:sz w:val="24"/>
                <w:szCs w:val="24"/>
              </w:rPr>
              <w:t>sabrá</w:t>
            </w:r>
            <w:proofErr w:type="spellEnd"/>
          </w:p>
        </w:tc>
        <w:tc>
          <w:tcPr>
            <w:tcW w:w="0" w:type="auto"/>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proofErr w:type="spellStart"/>
            <w:r w:rsidRPr="00724A67">
              <w:rPr>
                <w:rFonts w:ascii="Arial" w:eastAsia="Times New Roman" w:hAnsi="Arial" w:cs="Arial"/>
                <w:sz w:val="24"/>
                <w:szCs w:val="24"/>
              </w:rPr>
              <w:t>pondrá</w:t>
            </w:r>
            <w:proofErr w:type="spellEnd"/>
          </w:p>
        </w:tc>
        <w:tc>
          <w:tcPr>
            <w:tcW w:w="0" w:type="auto"/>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proofErr w:type="spellStart"/>
            <w:r w:rsidRPr="00724A67">
              <w:rPr>
                <w:rFonts w:ascii="Arial" w:eastAsia="Times New Roman" w:hAnsi="Arial" w:cs="Arial"/>
                <w:sz w:val="24"/>
                <w:szCs w:val="24"/>
              </w:rPr>
              <w:t>vendrá</w:t>
            </w:r>
            <w:proofErr w:type="spellEnd"/>
          </w:p>
        </w:tc>
        <w:tc>
          <w:tcPr>
            <w:tcW w:w="0" w:type="auto"/>
            <w:tcBorders>
              <w:right w:val="nil"/>
            </w:tcBorders>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proofErr w:type="spellStart"/>
            <w:r w:rsidRPr="00724A67">
              <w:rPr>
                <w:rFonts w:ascii="Arial" w:eastAsia="Times New Roman" w:hAnsi="Arial" w:cs="Arial"/>
                <w:sz w:val="24"/>
                <w:szCs w:val="24"/>
              </w:rPr>
              <w:t>saldrá</w:t>
            </w:r>
            <w:proofErr w:type="spellEnd"/>
          </w:p>
        </w:tc>
      </w:tr>
      <w:tr w:rsidR="00724A67" w:rsidRPr="00724A67" w:rsidTr="00724A67">
        <w:tc>
          <w:tcPr>
            <w:tcW w:w="0" w:type="auto"/>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proofErr w:type="spellStart"/>
            <w:r w:rsidRPr="00724A67">
              <w:rPr>
                <w:rFonts w:ascii="Arial" w:eastAsia="Times New Roman" w:hAnsi="Arial" w:cs="Arial"/>
                <w:i/>
                <w:iCs/>
                <w:sz w:val="24"/>
                <w:szCs w:val="24"/>
              </w:rPr>
              <w:t>nosotros</w:t>
            </w:r>
            <w:proofErr w:type="spellEnd"/>
            <w:r w:rsidRPr="00724A67">
              <w:rPr>
                <w:rFonts w:ascii="Arial" w:eastAsia="Times New Roman" w:hAnsi="Arial" w:cs="Arial"/>
                <w:i/>
                <w:iCs/>
                <w:sz w:val="24"/>
                <w:szCs w:val="24"/>
              </w:rPr>
              <w:t>/as</w:t>
            </w:r>
          </w:p>
        </w:tc>
        <w:tc>
          <w:tcPr>
            <w:tcW w:w="0" w:type="auto"/>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proofErr w:type="spellStart"/>
            <w:r w:rsidRPr="00724A67">
              <w:rPr>
                <w:rFonts w:ascii="Arial" w:eastAsia="Times New Roman" w:hAnsi="Arial" w:cs="Arial"/>
                <w:sz w:val="24"/>
                <w:szCs w:val="24"/>
              </w:rPr>
              <w:t>sabremos</w:t>
            </w:r>
            <w:proofErr w:type="spellEnd"/>
          </w:p>
        </w:tc>
        <w:tc>
          <w:tcPr>
            <w:tcW w:w="0" w:type="auto"/>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proofErr w:type="spellStart"/>
            <w:r w:rsidRPr="00724A67">
              <w:rPr>
                <w:rFonts w:ascii="Arial" w:eastAsia="Times New Roman" w:hAnsi="Arial" w:cs="Arial"/>
                <w:sz w:val="24"/>
                <w:szCs w:val="24"/>
              </w:rPr>
              <w:t>pondremos</w:t>
            </w:r>
            <w:proofErr w:type="spellEnd"/>
          </w:p>
        </w:tc>
        <w:tc>
          <w:tcPr>
            <w:tcW w:w="0" w:type="auto"/>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proofErr w:type="spellStart"/>
            <w:r w:rsidRPr="00724A67">
              <w:rPr>
                <w:rFonts w:ascii="Arial" w:eastAsia="Times New Roman" w:hAnsi="Arial" w:cs="Arial"/>
                <w:sz w:val="24"/>
                <w:szCs w:val="24"/>
              </w:rPr>
              <w:t>vendremos</w:t>
            </w:r>
            <w:proofErr w:type="spellEnd"/>
          </w:p>
        </w:tc>
        <w:tc>
          <w:tcPr>
            <w:tcW w:w="0" w:type="auto"/>
            <w:tcBorders>
              <w:right w:val="nil"/>
            </w:tcBorders>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proofErr w:type="spellStart"/>
            <w:r w:rsidRPr="00724A67">
              <w:rPr>
                <w:rFonts w:ascii="Arial" w:eastAsia="Times New Roman" w:hAnsi="Arial" w:cs="Arial"/>
                <w:sz w:val="24"/>
                <w:szCs w:val="24"/>
              </w:rPr>
              <w:t>saldremos</w:t>
            </w:r>
            <w:proofErr w:type="spellEnd"/>
          </w:p>
        </w:tc>
      </w:tr>
      <w:tr w:rsidR="00724A67" w:rsidRPr="00724A67" w:rsidTr="00724A67">
        <w:tc>
          <w:tcPr>
            <w:tcW w:w="0" w:type="auto"/>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proofErr w:type="spellStart"/>
            <w:r w:rsidRPr="00724A67">
              <w:rPr>
                <w:rFonts w:ascii="Arial" w:eastAsia="Times New Roman" w:hAnsi="Arial" w:cs="Arial"/>
                <w:i/>
                <w:iCs/>
                <w:sz w:val="24"/>
                <w:szCs w:val="24"/>
              </w:rPr>
              <w:t>vosotros</w:t>
            </w:r>
            <w:proofErr w:type="spellEnd"/>
            <w:r w:rsidRPr="00724A67">
              <w:rPr>
                <w:rFonts w:ascii="Arial" w:eastAsia="Times New Roman" w:hAnsi="Arial" w:cs="Arial"/>
                <w:i/>
                <w:iCs/>
                <w:sz w:val="24"/>
                <w:szCs w:val="24"/>
              </w:rPr>
              <w:t>/as</w:t>
            </w:r>
          </w:p>
        </w:tc>
        <w:tc>
          <w:tcPr>
            <w:tcW w:w="0" w:type="auto"/>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proofErr w:type="spellStart"/>
            <w:r w:rsidRPr="00724A67">
              <w:rPr>
                <w:rFonts w:ascii="Arial" w:eastAsia="Times New Roman" w:hAnsi="Arial" w:cs="Arial"/>
                <w:sz w:val="24"/>
                <w:szCs w:val="24"/>
              </w:rPr>
              <w:t>sabréis</w:t>
            </w:r>
            <w:proofErr w:type="spellEnd"/>
          </w:p>
        </w:tc>
        <w:tc>
          <w:tcPr>
            <w:tcW w:w="0" w:type="auto"/>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proofErr w:type="spellStart"/>
            <w:r w:rsidRPr="00724A67">
              <w:rPr>
                <w:rFonts w:ascii="Arial" w:eastAsia="Times New Roman" w:hAnsi="Arial" w:cs="Arial"/>
                <w:sz w:val="24"/>
                <w:szCs w:val="24"/>
              </w:rPr>
              <w:t>pondréis</w:t>
            </w:r>
            <w:proofErr w:type="spellEnd"/>
          </w:p>
        </w:tc>
        <w:tc>
          <w:tcPr>
            <w:tcW w:w="0" w:type="auto"/>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proofErr w:type="spellStart"/>
            <w:r w:rsidRPr="00724A67">
              <w:rPr>
                <w:rFonts w:ascii="Arial" w:eastAsia="Times New Roman" w:hAnsi="Arial" w:cs="Arial"/>
                <w:sz w:val="24"/>
                <w:szCs w:val="24"/>
              </w:rPr>
              <w:t>vendréis</w:t>
            </w:r>
            <w:proofErr w:type="spellEnd"/>
          </w:p>
        </w:tc>
        <w:tc>
          <w:tcPr>
            <w:tcW w:w="0" w:type="auto"/>
            <w:tcBorders>
              <w:right w:val="nil"/>
            </w:tcBorders>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proofErr w:type="spellStart"/>
            <w:r w:rsidRPr="00724A67">
              <w:rPr>
                <w:rFonts w:ascii="Arial" w:eastAsia="Times New Roman" w:hAnsi="Arial" w:cs="Arial"/>
                <w:sz w:val="24"/>
                <w:szCs w:val="24"/>
              </w:rPr>
              <w:t>saldréis</w:t>
            </w:r>
            <w:proofErr w:type="spellEnd"/>
          </w:p>
        </w:tc>
      </w:tr>
      <w:tr w:rsidR="00724A67" w:rsidRPr="00724A67" w:rsidTr="00724A67">
        <w:tc>
          <w:tcPr>
            <w:tcW w:w="0" w:type="auto"/>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proofErr w:type="spellStart"/>
            <w:r w:rsidRPr="00724A67">
              <w:rPr>
                <w:rFonts w:ascii="Arial" w:eastAsia="Times New Roman" w:hAnsi="Arial" w:cs="Arial"/>
                <w:i/>
                <w:iCs/>
                <w:sz w:val="24"/>
                <w:szCs w:val="24"/>
              </w:rPr>
              <w:t>Uds</w:t>
            </w:r>
            <w:proofErr w:type="spellEnd"/>
            <w:r w:rsidRPr="00724A67">
              <w:rPr>
                <w:rFonts w:ascii="Arial" w:eastAsia="Times New Roman" w:hAnsi="Arial" w:cs="Arial"/>
                <w:i/>
                <w:iCs/>
                <w:sz w:val="24"/>
                <w:szCs w:val="24"/>
              </w:rPr>
              <w:t xml:space="preserve">., </w:t>
            </w:r>
            <w:proofErr w:type="spellStart"/>
            <w:r w:rsidRPr="00724A67">
              <w:rPr>
                <w:rFonts w:ascii="Arial" w:eastAsia="Times New Roman" w:hAnsi="Arial" w:cs="Arial"/>
                <w:i/>
                <w:iCs/>
                <w:sz w:val="24"/>
                <w:szCs w:val="24"/>
              </w:rPr>
              <w:t>ellos</w:t>
            </w:r>
            <w:proofErr w:type="spellEnd"/>
            <w:r w:rsidRPr="00724A67">
              <w:rPr>
                <w:rFonts w:ascii="Arial" w:eastAsia="Times New Roman" w:hAnsi="Arial" w:cs="Arial"/>
                <w:i/>
                <w:iCs/>
                <w:sz w:val="24"/>
                <w:szCs w:val="24"/>
              </w:rPr>
              <w:t xml:space="preserve">, </w:t>
            </w:r>
            <w:proofErr w:type="spellStart"/>
            <w:r w:rsidRPr="00724A67">
              <w:rPr>
                <w:rFonts w:ascii="Arial" w:eastAsia="Times New Roman" w:hAnsi="Arial" w:cs="Arial"/>
                <w:i/>
                <w:iCs/>
                <w:sz w:val="24"/>
                <w:szCs w:val="24"/>
              </w:rPr>
              <w:t>ellas</w:t>
            </w:r>
            <w:proofErr w:type="spellEnd"/>
          </w:p>
        </w:tc>
        <w:tc>
          <w:tcPr>
            <w:tcW w:w="0" w:type="auto"/>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proofErr w:type="spellStart"/>
            <w:r w:rsidRPr="00724A67">
              <w:rPr>
                <w:rFonts w:ascii="Arial" w:eastAsia="Times New Roman" w:hAnsi="Arial" w:cs="Arial"/>
                <w:sz w:val="24"/>
                <w:szCs w:val="24"/>
              </w:rPr>
              <w:t>sabrán</w:t>
            </w:r>
            <w:proofErr w:type="spellEnd"/>
          </w:p>
        </w:tc>
        <w:tc>
          <w:tcPr>
            <w:tcW w:w="0" w:type="auto"/>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proofErr w:type="spellStart"/>
            <w:r w:rsidRPr="00724A67">
              <w:rPr>
                <w:rFonts w:ascii="Arial" w:eastAsia="Times New Roman" w:hAnsi="Arial" w:cs="Arial"/>
                <w:sz w:val="24"/>
                <w:szCs w:val="24"/>
              </w:rPr>
              <w:t>pondrán</w:t>
            </w:r>
            <w:proofErr w:type="spellEnd"/>
          </w:p>
        </w:tc>
        <w:tc>
          <w:tcPr>
            <w:tcW w:w="0" w:type="auto"/>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proofErr w:type="spellStart"/>
            <w:r w:rsidRPr="00724A67">
              <w:rPr>
                <w:rFonts w:ascii="Arial" w:eastAsia="Times New Roman" w:hAnsi="Arial" w:cs="Arial"/>
                <w:sz w:val="24"/>
                <w:szCs w:val="24"/>
              </w:rPr>
              <w:t>vendrán</w:t>
            </w:r>
            <w:proofErr w:type="spellEnd"/>
          </w:p>
        </w:tc>
        <w:tc>
          <w:tcPr>
            <w:tcW w:w="0" w:type="auto"/>
            <w:tcBorders>
              <w:right w:val="nil"/>
            </w:tcBorders>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proofErr w:type="spellStart"/>
            <w:r w:rsidRPr="00724A67">
              <w:rPr>
                <w:rFonts w:ascii="Arial" w:eastAsia="Times New Roman" w:hAnsi="Arial" w:cs="Arial"/>
                <w:sz w:val="24"/>
                <w:szCs w:val="24"/>
              </w:rPr>
              <w:t>saldrán</w:t>
            </w:r>
            <w:proofErr w:type="spellEnd"/>
          </w:p>
        </w:tc>
      </w:tr>
    </w:tbl>
    <w:p w:rsidR="00724A67" w:rsidRPr="00724A67" w:rsidRDefault="00724A67" w:rsidP="00724A67">
      <w:pPr>
        <w:shd w:val="clear" w:color="auto" w:fill="FFFFFF"/>
        <w:spacing w:before="225" w:after="225" w:line="450" w:lineRule="atLeast"/>
        <w:outlineLvl w:val="1"/>
        <w:rPr>
          <w:rFonts w:ascii="Times New Roman" w:eastAsia="Times New Roman" w:hAnsi="Times New Roman" w:cs="Times New Roman"/>
          <w:b/>
          <w:bCs/>
          <w:color w:val="000000"/>
          <w:sz w:val="38"/>
          <w:szCs w:val="38"/>
        </w:rPr>
      </w:pPr>
      <w:r w:rsidRPr="00724A67">
        <w:rPr>
          <w:rFonts w:ascii="Times New Roman" w:eastAsia="Times New Roman" w:hAnsi="Times New Roman" w:cs="Times New Roman"/>
          <w:b/>
          <w:bCs/>
          <w:color w:val="000000"/>
          <w:sz w:val="38"/>
          <w:szCs w:val="38"/>
        </w:rPr>
        <w:t>How to pronounce the Spanish Irregular Future Tense</w:t>
      </w:r>
    </w:p>
    <w:p w:rsidR="00724A67" w:rsidRPr="00724A67" w:rsidRDefault="00724A67" w:rsidP="00724A67">
      <w:pPr>
        <w:shd w:val="clear" w:color="auto" w:fill="FFFFFF"/>
        <w:spacing w:after="225" w:line="375" w:lineRule="atLeast"/>
        <w:rPr>
          <w:rFonts w:ascii="Arial" w:eastAsia="Times New Roman" w:hAnsi="Arial" w:cs="Arial"/>
          <w:color w:val="000000"/>
          <w:sz w:val="24"/>
          <w:szCs w:val="24"/>
          <w:lang w:val="es-ES_tradnl"/>
        </w:rPr>
      </w:pPr>
      <w:r w:rsidRPr="00724A67">
        <w:rPr>
          <w:rFonts w:ascii="Arial" w:eastAsia="Times New Roman" w:hAnsi="Arial" w:cs="Arial"/>
          <w:color w:val="000000"/>
          <w:sz w:val="24"/>
          <w:szCs w:val="24"/>
          <w:lang w:val="es-ES_tradnl"/>
        </w:rPr>
        <w:t>Saldremos muy temprano, con toda probabilidad.</w:t>
      </w:r>
    </w:p>
    <w:p w:rsidR="00724A67" w:rsidRPr="00724A67" w:rsidRDefault="00724A67" w:rsidP="00724A67">
      <w:pPr>
        <w:shd w:val="clear" w:color="auto" w:fill="FFFFFF"/>
        <w:spacing w:after="225" w:line="375" w:lineRule="atLeast"/>
        <w:ind w:firstLine="720"/>
        <w:rPr>
          <w:rFonts w:ascii="Arial" w:eastAsia="Times New Roman" w:hAnsi="Arial" w:cs="Arial"/>
          <w:i/>
          <w:iCs/>
          <w:color w:val="000000"/>
          <w:sz w:val="24"/>
          <w:szCs w:val="24"/>
        </w:rPr>
      </w:pPr>
      <w:r w:rsidRPr="00724A67">
        <w:rPr>
          <w:rFonts w:ascii="Arial" w:eastAsia="Times New Roman" w:hAnsi="Arial" w:cs="Arial"/>
          <w:i/>
          <w:iCs/>
          <w:color w:val="000000"/>
          <w:sz w:val="24"/>
          <w:szCs w:val="24"/>
        </w:rPr>
        <w:t xml:space="preserve">We’ll leave very early, </w:t>
      </w:r>
      <w:proofErr w:type="gramStart"/>
      <w:r w:rsidRPr="00724A67">
        <w:rPr>
          <w:rFonts w:ascii="Arial" w:eastAsia="Times New Roman" w:hAnsi="Arial" w:cs="Arial"/>
          <w:i/>
          <w:iCs/>
          <w:color w:val="000000"/>
          <w:sz w:val="24"/>
          <w:szCs w:val="24"/>
        </w:rPr>
        <w:t>in all likelihood</w:t>
      </w:r>
      <w:proofErr w:type="gramEnd"/>
      <w:r w:rsidRPr="00724A67">
        <w:rPr>
          <w:rFonts w:ascii="Arial" w:eastAsia="Times New Roman" w:hAnsi="Arial" w:cs="Arial"/>
          <w:i/>
          <w:iCs/>
          <w:color w:val="000000"/>
          <w:sz w:val="24"/>
          <w:szCs w:val="24"/>
        </w:rPr>
        <w:t>.</w:t>
      </w:r>
    </w:p>
    <w:p w:rsidR="00724A67" w:rsidRPr="00724A67" w:rsidRDefault="00724A67" w:rsidP="00724A67">
      <w:pPr>
        <w:shd w:val="clear" w:color="auto" w:fill="FFFFFF"/>
        <w:spacing w:after="225" w:line="375" w:lineRule="atLeast"/>
        <w:rPr>
          <w:rFonts w:ascii="Arial" w:eastAsia="Times New Roman" w:hAnsi="Arial" w:cs="Arial"/>
          <w:color w:val="000000"/>
          <w:sz w:val="24"/>
          <w:szCs w:val="24"/>
          <w:lang w:val="es-ES_tradnl"/>
        </w:rPr>
      </w:pPr>
      <w:r w:rsidRPr="00724A67">
        <w:rPr>
          <w:rFonts w:ascii="Arial" w:eastAsia="Times New Roman" w:hAnsi="Arial" w:cs="Arial"/>
          <w:color w:val="000000"/>
          <w:sz w:val="24"/>
          <w:szCs w:val="24"/>
          <w:lang w:val="es-ES_tradnl"/>
        </w:rPr>
        <w:lastRenderedPageBreak/>
        <w:t>No te preocupes. Vendré pronto.</w:t>
      </w:r>
    </w:p>
    <w:p w:rsidR="00724A67" w:rsidRPr="00724A67" w:rsidRDefault="00724A67" w:rsidP="00724A67">
      <w:pPr>
        <w:shd w:val="clear" w:color="auto" w:fill="FFFFFF"/>
        <w:spacing w:after="225" w:line="375" w:lineRule="atLeast"/>
        <w:ind w:firstLine="720"/>
        <w:rPr>
          <w:rFonts w:ascii="Arial" w:eastAsia="Times New Roman" w:hAnsi="Arial" w:cs="Arial"/>
          <w:i/>
          <w:iCs/>
          <w:color w:val="000000"/>
          <w:sz w:val="24"/>
          <w:szCs w:val="24"/>
        </w:rPr>
      </w:pPr>
      <w:r w:rsidRPr="00724A67">
        <w:rPr>
          <w:rFonts w:ascii="Arial" w:eastAsia="Times New Roman" w:hAnsi="Arial" w:cs="Arial"/>
          <w:i/>
          <w:iCs/>
          <w:color w:val="000000"/>
          <w:sz w:val="24"/>
          <w:szCs w:val="24"/>
        </w:rPr>
        <w:t>Don't worry. I'll come back soon.</w:t>
      </w:r>
    </w:p>
    <w:p w:rsidR="00724A67" w:rsidRPr="00724A67" w:rsidRDefault="00724A67" w:rsidP="00724A67">
      <w:pPr>
        <w:shd w:val="clear" w:color="auto" w:fill="FFFFFF"/>
        <w:spacing w:after="225" w:line="375" w:lineRule="atLeast"/>
        <w:rPr>
          <w:rFonts w:ascii="Arial" w:eastAsia="Times New Roman" w:hAnsi="Arial" w:cs="Arial"/>
          <w:color w:val="000000"/>
          <w:sz w:val="24"/>
          <w:szCs w:val="24"/>
          <w:lang w:val="es-ES_tradnl"/>
        </w:rPr>
      </w:pPr>
      <w:r w:rsidRPr="00724A67">
        <w:rPr>
          <w:rFonts w:ascii="Arial" w:eastAsia="Times New Roman" w:hAnsi="Arial" w:cs="Arial"/>
          <w:color w:val="000000"/>
          <w:sz w:val="24"/>
          <w:szCs w:val="24"/>
          <w:lang w:val="es-ES_tradnl"/>
        </w:rPr>
        <w:t>Ahora mismo lo sabrás.</w:t>
      </w:r>
    </w:p>
    <w:p w:rsidR="00724A67" w:rsidRPr="00724A67" w:rsidRDefault="00724A67" w:rsidP="00724A67">
      <w:pPr>
        <w:shd w:val="clear" w:color="auto" w:fill="FFFFFF"/>
        <w:spacing w:after="225" w:line="375" w:lineRule="atLeast"/>
        <w:ind w:firstLine="720"/>
        <w:rPr>
          <w:rFonts w:ascii="Arial" w:eastAsia="Times New Roman" w:hAnsi="Arial" w:cs="Arial"/>
          <w:i/>
          <w:iCs/>
          <w:color w:val="000000"/>
          <w:sz w:val="24"/>
          <w:szCs w:val="24"/>
          <w:lang w:val="es-ES_tradnl"/>
        </w:rPr>
      </w:pPr>
      <w:proofErr w:type="spellStart"/>
      <w:r w:rsidRPr="00724A67">
        <w:rPr>
          <w:rFonts w:ascii="Arial" w:eastAsia="Times New Roman" w:hAnsi="Arial" w:cs="Arial"/>
          <w:i/>
          <w:iCs/>
          <w:color w:val="000000"/>
          <w:sz w:val="24"/>
          <w:szCs w:val="24"/>
          <w:lang w:val="es-ES_tradnl"/>
        </w:rPr>
        <w:t>Now</w:t>
      </w:r>
      <w:proofErr w:type="spellEnd"/>
      <w:r w:rsidRPr="00724A67">
        <w:rPr>
          <w:rFonts w:ascii="Arial" w:eastAsia="Times New Roman" w:hAnsi="Arial" w:cs="Arial"/>
          <w:i/>
          <w:iCs/>
          <w:color w:val="000000"/>
          <w:sz w:val="24"/>
          <w:szCs w:val="24"/>
          <w:lang w:val="es-ES_tradnl"/>
        </w:rPr>
        <w:t xml:space="preserve"> </w:t>
      </w:r>
      <w:proofErr w:type="spellStart"/>
      <w:r w:rsidRPr="00724A67">
        <w:rPr>
          <w:rFonts w:ascii="Arial" w:eastAsia="Times New Roman" w:hAnsi="Arial" w:cs="Arial"/>
          <w:i/>
          <w:iCs/>
          <w:color w:val="000000"/>
          <w:sz w:val="24"/>
          <w:szCs w:val="24"/>
          <w:lang w:val="es-ES_tradnl"/>
        </w:rPr>
        <w:t>you</w:t>
      </w:r>
      <w:proofErr w:type="spellEnd"/>
      <w:r w:rsidRPr="00724A67">
        <w:rPr>
          <w:rFonts w:ascii="Arial" w:eastAsia="Times New Roman" w:hAnsi="Arial" w:cs="Arial"/>
          <w:i/>
          <w:iCs/>
          <w:color w:val="000000"/>
          <w:sz w:val="24"/>
          <w:szCs w:val="24"/>
          <w:lang w:val="es-ES_tradnl"/>
        </w:rPr>
        <w:t xml:space="preserve"> </w:t>
      </w:r>
      <w:proofErr w:type="spellStart"/>
      <w:r w:rsidRPr="00724A67">
        <w:rPr>
          <w:rFonts w:ascii="Arial" w:eastAsia="Times New Roman" w:hAnsi="Arial" w:cs="Arial"/>
          <w:i/>
          <w:iCs/>
          <w:color w:val="000000"/>
          <w:sz w:val="24"/>
          <w:szCs w:val="24"/>
          <w:lang w:val="es-ES_tradnl"/>
        </w:rPr>
        <w:t>will</w:t>
      </w:r>
      <w:proofErr w:type="spellEnd"/>
      <w:r w:rsidRPr="00724A67">
        <w:rPr>
          <w:rFonts w:ascii="Arial" w:eastAsia="Times New Roman" w:hAnsi="Arial" w:cs="Arial"/>
          <w:i/>
          <w:iCs/>
          <w:color w:val="000000"/>
          <w:sz w:val="24"/>
          <w:szCs w:val="24"/>
          <w:lang w:val="es-ES_tradnl"/>
        </w:rPr>
        <w:t xml:space="preserve"> </w:t>
      </w:r>
      <w:proofErr w:type="spellStart"/>
      <w:r w:rsidRPr="00724A67">
        <w:rPr>
          <w:rFonts w:ascii="Arial" w:eastAsia="Times New Roman" w:hAnsi="Arial" w:cs="Arial"/>
          <w:i/>
          <w:iCs/>
          <w:color w:val="000000"/>
          <w:sz w:val="24"/>
          <w:szCs w:val="24"/>
          <w:lang w:val="es-ES_tradnl"/>
        </w:rPr>
        <w:t>know</w:t>
      </w:r>
      <w:proofErr w:type="spellEnd"/>
      <w:r w:rsidRPr="00724A67">
        <w:rPr>
          <w:rFonts w:ascii="Arial" w:eastAsia="Times New Roman" w:hAnsi="Arial" w:cs="Arial"/>
          <w:i/>
          <w:iCs/>
          <w:color w:val="000000"/>
          <w:sz w:val="24"/>
          <w:szCs w:val="24"/>
          <w:lang w:val="es-ES_tradnl"/>
        </w:rPr>
        <w:t>.</w:t>
      </w:r>
    </w:p>
    <w:p w:rsidR="00724A67" w:rsidRPr="00724A67" w:rsidRDefault="00724A67" w:rsidP="00724A67">
      <w:pPr>
        <w:shd w:val="clear" w:color="auto" w:fill="FFFFFF"/>
        <w:spacing w:line="375" w:lineRule="atLeast"/>
        <w:rPr>
          <w:rFonts w:ascii="Arial" w:eastAsia="Times New Roman" w:hAnsi="Arial" w:cs="Arial"/>
          <w:b/>
          <w:color w:val="000000"/>
          <w:sz w:val="24"/>
          <w:szCs w:val="24"/>
          <w:u w:val="single"/>
        </w:rPr>
      </w:pPr>
      <w:r w:rsidRPr="00724A67">
        <w:rPr>
          <w:rFonts w:ascii="Arial" w:eastAsia="Times New Roman" w:hAnsi="Arial" w:cs="Arial"/>
          <w:b/>
          <w:color w:val="000000"/>
          <w:sz w:val="24"/>
          <w:szCs w:val="24"/>
        </w:rPr>
        <w:t>You will notice that the irregular –</w:t>
      </w:r>
      <w:proofErr w:type="spellStart"/>
      <w:r w:rsidRPr="00724A67">
        <w:rPr>
          <w:rFonts w:ascii="Arial" w:eastAsia="Times New Roman" w:hAnsi="Arial" w:cs="Arial"/>
          <w:b/>
          <w:color w:val="000000"/>
          <w:sz w:val="24"/>
          <w:szCs w:val="24"/>
        </w:rPr>
        <w:t>er</w:t>
      </w:r>
      <w:proofErr w:type="spellEnd"/>
      <w:r w:rsidRPr="00724A67">
        <w:rPr>
          <w:rFonts w:ascii="Arial" w:eastAsia="Times New Roman" w:hAnsi="Arial" w:cs="Arial"/>
          <w:b/>
          <w:color w:val="000000"/>
          <w:sz w:val="24"/>
          <w:szCs w:val="24"/>
        </w:rPr>
        <w:t xml:space="preserve"> verbs drop the –e from the infinitive ending, while the irregular –</w:t>
      </w:r>
      <w:proofErr w:type="spellStart"/>
      <w:r w:rsidRPr="00724A67">
        <w:rPr>
          <w:rFonts w:ascii="Arial" w:eastAsia="Times New Roman" w:hAnsi="Arial" w:cs="Arial"/>
          <w:b/>
          <w:color w:val="000000"/>
          <w:sz w:val="24"/>
          <w:szCs w:val="24"/>
        </w:rPr>
        <w:t>ir</w:t>
      </w:r>
      <w:proofErr w:type="spellEnd"/>
      <w:r w:rsidRPr="00724A67">
        <w:rPr>
          <w:rFonts w:ascii="Arial" w:eastAsia="Times New Roman" w:hAnsi="Arial" w:cs="Arial"/>
          <w:b/>
          <w:color w:val="000000"/>
          <w:sz w:val="24"/>
          <w:szCs w:val="24"/>
        </w:rPr>
        <w:t xml:space="preserve"> verbs replace the –</w:t>
      </w:r>
      <w:proofErr w:type="spellStart"/>
      <w:r w:rsidRPr="00724A67">
        <w:rPr>
          <w:rFonts w:ascii="Arial" w:eastAsia="Times New Roman" w:hAnsi="Arial" w:cs="Arial"/>
          <w:b/>
          <w:color w:val="000000"/>
          <w:sz w:val="24"/>
          <w:szCs w:val="24"/>
        </w:rPr>
        <w:t>i</w:t>
      </w:r>
      <w:proofErr w:type="spellEnd"/>
      <w:r w:rsidRPr="00724A67">
        <w:rPr>
          <w:rFonts w:ascii="Arial" w:eastAsia="Times New Roman" w:hAnsi="Arial" w:cs="Arial"/>
          <w:b/>
          <w:color w:val="000000"/>
          <w:sz w:val="24"/>
          <w:szCs w:val="24"/>
        </w:rPr>
        <w:t xml:space="preserve"> with an –r.</w:t>
      </w:r>
      <w:r w:rsidRPr="00724A67">
        <w:rPr>
          <w:rFonts w:ascii="Arial" w:eastAsia="Times New Roman" w:hAnsi="Arial" w:cs="Arial"/>
          <w:b/>
          <w:color w:val="000000"/>
          <w:sz w:val="24"/>
          <w:szCs w:val="24"/>
        </w:rPr>
        <w:br/>
      </w:r>
      <w:r w:rsidRPr="00724A67">
        <w:rPr>
          <w:rFonts w:ascii="Arial" w:eastAsia="Times New Roman" w:hAnsi="Arial" w:cs="Arial"/>
          <w:color w:val="000000"/>
          <w:sz w:val="24"/>
          <w:szCs w:val="24"/>
        </w:rPr>
        <w:br/>
      </w:r>
      <w:proofErr w:type="spellStart"/>
      <w:r w:rsidRPr="00724A67">
        <w:rPr>
          <w:rFonts w:ascii="Arial" w:eastAsia="Times New Roman" w:hAnsi="Arial" w:cs="Arial"/>
          <w:b/>
          <w:color w:val="000000"/>
          <w:sz w:val="24"/>
          <w:szCs w:val="24"/>
          <w:u w:val="single"/>
          <w:lang w:val="es-ES_tradnl"/>
        </w:rPr>
        <w:t>Other</w:t>
      </w:r>
      <w:proofErr w:type="spellEnd"/>
      <w:r w:rsidRPr="00724A67">
        <w:rPr>
          <w:rFonts w:ascii="Arial" w:eastAsia="Times New Roman" w:hAnsi="Arial" w:cs="Arial"/>
          <w:b/>
          <w:color w:val="000000"/>
          <w:sz w:val="24"/>
          <w:szCs w:val="24"/>
          <w:u w:val="single"/>
          <w:lang w:val="es-ES_tradnl"/>
        </w:rPr>
        <w:t xml:space="preserve"> </w:t>
      </w:r>
      <w:proofErr w:type="spellStart"/>
      <w:r w:rsidRPr="00724A67">
        <w:rPr>
          <w:rFonts w:ascii="Arial" w:eastAsia="Times New Roman" w:hAnsi="Arial" w:cs="Arial"/>
          <w:b/>
          <w:color w:val="000000"/>
          <w:sz w:val="24"/>
          <w:szCs w:val="24"/>
          <w:u w:val="single"/>
          <w:lang w:val="es-ES_tradnl"/>
        </w:rPr>
        <w:t>common</w:t>
      </w:r>
      <w:proofErr w:type="spellEnd"/>
      <w:r w:rsidRPr="00724A67">
        <w:rPr>
          <w:rFonts w:ascii="Arial" w:eastAsia="Times New Roman" w:hAnsi="Arial" w:cs="Arial"/>
          <w:b/>
          <w:color w:val="000000"/>
          <w:sz w:val="24"/>
          <w:szCs w:val="24"/>
          <w:u w:val="single"/>
          <w:lang w:val="es-ES_tradnl"/>
        </w:rPr>
        <w:t xml:space="preserve"> </w:t>
      </w:r>
      <w:proofErr w:type="spellStart"/>
      <w:r w:rsidRPr="00724A67">
        <w:rPr>
          <w:rFonts w:ascii="Arial" w:eastAsia="Times New Roman" w:hAnsi="Arial" w:cs="Arial"/>
          <w:b/>
          <w:color w:val="000000"/>
          <w:sz w:val="24"/>
          <w:szCs w:val="24"/>
          <w:u w:val="single"/>
          <w:lang w:val="es-ES_tradnl"/>
        </w:rPr>
        <w:t>verbs</w:t>
      </w:r>
      <w:proofErr w:type="spellEnd"/>
      <w:r w:rsidRPr="00724A67">
        <w:rPr>
          <w:rFonts w:ascii="Arial" w:eastAsia="Times New Roman" w:hAnsi="Arial" w:cs="Arial"/>
          <w:b/>
          <w:color w:val="000000"/>
          <w:sz w:val="24"/>
          <w:szCs w:val="24"/>
          <w:u w:val="single"/>
          <w:lang w:val="es-ES_tradnl"/>
        </w:rPr>
        <w:t xml:space="preserve"> </w:t>
      </w:r>
      <w:proofErr w:type="spellStart"/>
      <w:r w:rsidRPr="00724A67">
        <w:rPr>
          <w:rFonts w:ascii="Arial" w:eastAsia="Times New Roman" w:hAnsi="Arial" w:cs="Arial"/>
          <w:b/>
          <w:color w:val="000000"/>
          <w:sz w:val="24"/>
          <w:szCs w:val="24"/>
          <w:u w:val="single"/>
          <w:lang w:val="es-ES_tradnl"/>
        </w:rPr>
        <w:t>that</w:t>
      </w:r>
      <w:proofErr w:type="spellEnd"/>
      <w:r w:rsidRPr="00724A67">
        <w:rPr>
          <w:rFonts w:ascii="Arial" w:eastAsia="Times New Roman" w:hAnsi="Arial" w:cs="Arial"/>
          <w:b/>
          <w:color w:val="000000"/>
          <w:sz w:val="24"/>
          <w:szCs w:val="24"/>
          <w:u w:val="single"/>
          <w:lang w:val="es-ES_tradnl"/>
        </w:rPr>
        <w:t xml:space="preserve"> </w:t>
      </w:r>
      <w:proofErr w:type="spellStart"/>
      <w:r w:rsidRPr="00724A67">
        <w:rPr>
          <w:rFonts w:ascii="Arial" w:eastAsia="Times New Roman" w:hAnsi="Arial" w:cs="Arial"/>
          <w:b/>
          <w:color w:val="000000"/>
          <w:sz w:val="24"/>
          <w:szCs w:val="24"/>
          <w:u w:val="single"/>
          <w:lang w:val="es-ES_tradnl"/>
        </w:rPr>
        <w:t>follow</w:t>
      </w:r>
      <w:proofErr w:type="spellEnd"/>
      <w:r w:rsidRPr="00724A67">
        <w:rPr>
          <w:rFonts w:ascii="Arial" w:eastAsia="Times New Roman" w:hAnsi="Arial" w:cs="Arial"/>
          <w:b/>
          <w:color w:val="000000"/>
          <w:sz w:val="24"/>
          <w:szCs w:val="24"/>
          <w:u w:val="single"/>
          <w:lang w:val="es-ES_tradnl"/>
        </w:rPr>
        <w:t xml:space="preserve"> </w:t>
      </w:r>
      <w:proofErr w:type="spellStart"/>
      <w:r w:rsidRPr="00724A67">
        <w:rPr>
          <w:rFonts w:ascii="Arial" w:eastAsia="Times New Roman" w:hAnsi="Arial" w:cs="Arial"/>
          <w:b/>
          <w:color w:val="000000"/>
          <w:sz w:val="24"/>
          <w:szCs w:val="24"/>
          <w:u w:val="single"/>
          <w:lang w:val="es-ES_tradnl"/>
        </w:rPr>
        <w:t>this</w:t>
      </w:r>
      <w:proofErr w:type="spellEnd"/>
      <w:r w:rsidRPr="00724A67">
        <w:rPr>
          <w:rFonts w:ascii="Arial" w:eastAsia="Times New Roman" w:hAnsi="Arial" w:cs="Arial"/>
          <w:b/>
          <w:color w:val="000000"/>
          <w:sz w:val="24"/>
          <w:szCs w:val="24"/>
          <w:u w:val="single"/>
          <w:lang w:val="es-ES_tradnl"/>
        </w:rPr>
        <w:t xml:space="preserve"> </w:t>
      </w:r>
      <w:proofErr w:type="spellStart"/>
      <w:r w:rsidRPr="00724A67">
        <w:rPr>
          <w:rFonts w:ascii="Arial" w:eastAsia="Times New Roman" w:hAnsi="Arial" w:cs="Arial"/>
          <w:b/>
          <w:color w:val="000000"/>
          <w:sz w:val="24"/>
          <w:szCs w:val="24"/>
          <w:u w:val="single"/>
          <w:lang w:val="es-ES_tradnl"/>
        </w:rPr>
        <w:t>irregularity</w:t>
      </w:r>
      <w:proofErr w:type="spellEnd"/>
      <w:r w:rsidRPr="00724A67">
        <w:rPr>
          <w:rFonts w:ascii="Arial" w:eastAsia="Times New Roman" w:hAnsi="Arial" w:cs="Arial"/>
          <w:b/>
          <w:color w:val="000000"/>
          <w:sz w:val="24"/>
          <w:szCs w:val="24"/>
          <w:u w:val="single"/>
          <w:lang w:val="es-ES_tradnl"/>
        </w:rPr>
        <w:t xml:space="preserve"> are:</w:t>
      </w:r>
      <w:r w:rsidRPr="00724A67">
        <w:rPr>
          <w:rFonts w:ascii="Arial" w:eastAsia="Times New Roman" w:hAnsi="Arial" w:cs="Arial"/>
          <w:color w:val="000000"/>
          <w:sz w:val="24"/>
          <w:szCs w:val="24"/>
          <w:lang w:val="es-ES_tradnl"/>
        </w:rPr>
        <w:br/>
      </w:r>
      <w:r w:rsidRPr="00724A67">
        <w:rPr>
          <w:rFonts w:ascii="Arial" w:eastAsia="Times New Roman" w:hAnsi="Arial" w:cs="Arial"/>
          <w:color w:val="000000"/>
          <w:sz w:val="24"/>
          <w:szCs w:val="24"/>
          <w:lang w:val="es-ES_tradnl"/>
        </w:rPr>
        <w:br/>
      </w:r>
      <w:r w:rsidRPr="00724A67">
        <w:rPr>
          <w:rFonts w:ascii="inherit" w:eastAsia="Times New Roman" w:hAnsi="inherit" w:cs="Arial"/>
          <w:b/>
          <w:bCs/>
          <w:color w:val="000000"/>
          <w:sz w:val="24"/>
          <w:szCs w:val="24"/>
          <w:lang w:val="es-ES_tradnl"/>
        </w:rPr>
        <w:t>poder</w:t>
      </w:r>
      <w:r w:rsidRPr="00724A67">
        <w:rPr>
          <w:rFonts w:ascii="Arial" w:eastAsia="Times New Roman" w:hAnsi="Arial" w:cs="Arial"/>
          <w:color w:val="000000"/>
          <w:sz w:val="24"/>
          <w:szCs w:val="24"/>
          <w:lang w:val="es-ES_tradnl"/>
        </w:rPr>
        <w:t>: podré, podrás, podrá, podremos, podréis, podrán</w:t>
      </w:r>
      <w:r w:rsidRPr="00724A67">
        <w:rPr>
          <w:rFonts w:ascii="Arial" w:eastAsia="Times New Roman" w:hAnsi="Arial" w:cs="Arial"/>
          <w:color w:val="000000"/>
          <w:sz w:val="24"/>
          <w:szCs w:val="24"/>
          <w:lang w:val="es-ES_tradnl"/>
        </w:rPr>
        <w:br/>
      </w:r>
      <w:r w:rsidRPr="00724A67">
        <w:rPr>
          <w:rFonts w:ascii="inherit" w:eastAsia="Times New Roman" w:hAnsi="inherit" w:cs="Arial"/>
          <w:b/>
          <w:bCs/>
          <w:color w:val="000000"/>
          <w:sz w:val="24"/>
          <w:szCs w:val="24"/>
          <w:lang w:val="es-ES_tradnl"/>
        </w:rPr>
        <w:t>querer</w:t>
      </w:r>
      <w:r w:rsidRPr="00724A67">
        <w:rPr>
          <w:rFonts w:ascii="Arial" w:eastAsia="Times New Roman" w:hAnsi="Arial" w:cs="Arial"/>
          <w:color w:val="000000"/>
          <w:sz w:val="24"/>
          <w:szCs w:val="24"/>
          <w:lang w:val="es-ES_tradnl"/>
        </w:rPr>
        <w:t>: querré, querrás, querrá, querremos, querréis, querrán</w:t>
      </w:r>
      <w:r w:rsidRPr="00724A67">
        <w:rPr>
          <w:rFonts w:ascii="Arial" w:eastAsia="Times New Roman" w:hAnsi="Arial" w:cs="Arial"/>
          <w:color w:val="000000"/>
          <w:sz w:val="24"/>
          <w:szCs w:val="24"/>
          <w:lang w:val="es-ES_tradnl"/>
        </w:rPr>
        <w:br/>
      </w:r>
      <w:r w:rsidRPr="00724A67">
        <w:rPr>
          <w:rFonts w:ascii="inherit" w:eastAsia="Times New Roman" w:hAnsi="inherit" w:cs="Arial"/>
          <w:b/>
          <w:bCs/>
          <w:color w:val="000000"/>
          <w:sz w:val="24"/>
          <w:szCs w:val="24"/>
          <w:lang w:val="es-ES_tradnl"/>
        </w:rPr>
        <w:t>tener</w:t>
      </w:r>
      <w:r w:rsidRPr="00724A67">
        <w:rPr>
          <w:rFonts w:ascii="Arial" w:eastAsia="Times New Roman" w:hAnsi="Arial" w:cs="Arial"/>
          <w:color w:val="000000"/>
          <w:sz w:val="24"/>
          <w:szCs w:val="24"/>
          <w:lang w:val="es-ES_tradnl"/>
        </w:rPr>
        <w:t>: tendré, tendrás, tendrá, tendremos, tendréis, tendrán</w:t>
      </w:r>
      <w:r w:rsidRPr="00724A67">
        <w:rPr>
          <w:rFonts w:ascii="Arial" w:eastAsia="Times New Roman" w:hAnsi="Arial" w:cs="Arial"/>
          <w:color w:val="000000"/>
          <w:sz w:val="24"/>
          <w:szCs w:val="24"/>
          <w:lang w:val="es-ES_tradnl"/>
        </w:rPr>
        <w:br/>
      </w:r>
      <w:r w:rsidRPr="00724A67">
        <w:rPr>
          <w:rFonts w:ascii="inherit" w:eastAsia="Times New Roman" w:hAnsi="inherit" w:cs="Arial"/>
          <w:b/>
          <w:bCs/>
          <w:color w:val="000000"/>
          <w:sz w:val="24"/>
          <w:szCs w:val="24"/>
          <w:lang w:val="es-ES_tradnl"/>
        </w:rPr>
        <w:t>valer</w:t>
      </w:r>
      <w:r w:rsidRPr="00724A67">
        <w:rPr>
          <w:rFonts w:ascii="Arial" w:eastAsia="Times New Roman" w:hAnsi="Arial" w:cs="Arial"/>
          <w:color w:val="000000"/>
          <w:sz w:val="24"/>
          <w:szCs w:val="24"/>
          <w:lang w:val="es-ES_tradnl"/>
        </w:rPr>
        <w:t>: valdré, valdrás, valdrá, valdremos, valdréis, valdrán</w:t>
      </w:r>
      <w:r w:rsidRPr="00724A67">
        <w:rPr>
          <w:rFonts w:ascii="Arial" w:eastAsia="Times New Roman" w:hAnsi="Arial" w:cs="Arial"/>
          <w:color w:val="000000"/>
          <w:sz w:val="24"/>
          <w:szCs w:val="24"/>
          <w:lang w:val="es-ES_tradnl"/>
        </w:rPr>
        <w:br/>
      </w:r>
      <w:r w:rsidRPr="00724A67">
        <w:rPr>
          <w:rFonts w:ascii="Arial" w:eastAsia="Times New Roman" w:hAnsi="Arial" w:cs="Arial"/>
          <w:color w:val="000000"/>
          <w:sz w:val="24"/>
          <w:szCs w:val="24"/>
          <w:lang w:val="es-ES_tradnl"/>
        </w:rPr>
        <w:br/>
      </w:r>
      <w:proofErr w:type="spellStart"/>
      <w:r w:rsidRPr="00724A67">
        <w:rPr>
          <w:rFonts w:ascii="Arial" w:eastAsia="Times New Roman" w:hAnsi="Arial" w:cs="Arial"/>
          <w:color w:val="000000"/>
          <w:sz w:val="24"/>
          <w:szCs w:val="24"/>
          <w:lang w:val="es-ES_tradnl"/>
        </w:rPr>
        <w:t>There</w:t>
      </w:r>
      <w:proofErr w:type="spellEnd"/>
      <w:r w:rsidRPr="00724A67">
        <w:rPr>
          <w:rFonts w:ascii="Arial" w:eastAsia="Times New Roman" w:hAnsi="Arial" w:cs="Arial"/>
          <w:color w:val="000000"/>
          <w:sz w:val="24"/>
          <w:szCs w:val="24"/>
          <w:lang w:val="es-ES_tradnl"/>
        </w:rPr>
        <w:t xml:space="preserve"> are </w:t>
      </w:r>
      <w:proofErr w:type="spellStart"/>
      <w:r w:rsidRPr="00724A67">
        <w:rPr>
          <w:rFonts w:ascii="Arial" w:eastAsia="Times New Roman" w:hAnsi="Arial" w:cs="Arial"/>
          <w:color w:val="000000"/>
          <w:sz w:val="24"/>
          <w:szCs w:val="24"/>
          <w:lang w:val="es-ES_tradnl"/>
        </w:rPr>
        <w:t>two</w:t>
      </w:r>
      <w:proofErr w:type="spellEnd"/>
      <w:r w:rsidRPr="00724A67">
        <w:rPr>
          <w:rFonts w:ascii="Arial" w:eastAsia="Times New Roman" w:hAnsi="Arial" w:cs="Arial"/>
          <w:color w:val="000000"/>
          <w:sz w:val="24"/>
          <w:szCs w:val="24"/>
          <w:lang w:val="es-ES_tradnl"/>
        </w:rPr>
        <w:t xml:space="preserve"> </w:t>
      </w:r>
      <w:proofErr w:type="spellStart"/>
      <w:r w:rsidRPr="00724A67">
        <w:rPr>
          <w:rFonts w:ascii="Arial" w:eastAsia="Times New Roman" w:hAnsi="Arial" w:cs="Arial"/>
          <w:color w:val="000000"/>
          <w:sz w:val="24"/>
          <w:szCs w:val="24"/>
          <w:lang w:val="es-ES_tradnl"/>
        </w:rPr>
        <w:t>verbs</w:t>
      </w:r>
      <w:proofErr w:type="spellEnd"/>
      <w:r w:rsidRPr="00724A67">
        <w:rPr>
          <w:rFonts w:ascii="Arial" w:eastAsia="Times New Roman" w:hAnsi="Arial" w:cs="Arial"/>
          <w:color w:val="000000"/>
          <w:sz w:val="24"/>
          <w:szCs w:val="24"/>
          <w:lang w:val="es-ES_tradnl"/>
        </w:rPr>
        <w:t xml:space="preserve"> </w:t>
      </w:r>
      <w:proofErr w:type="spellStart"/>
      <w:r w:rsidRPr="00724A67">
        <w:rPr>
          <w:rFonts w:ascii="Arial" w:eastAsia="Times New Roman" w:hAnsi="Arial" w:cs="Arial"/>
          <w:color w:val="000000"/>
          <w:sz w:val="24"/>
          <w:szCs w:val="24"/>
          <w:lang w:val="es-ES_tradnl"/>
        </w:rPr>
        <w:t>that</w:t>
      </w:r>
      <w:proofErr w:type="spellEnd"/>
      <w:r w:rsidRPr="00724A67">
        <w:rPr>
          <w:rFonts w:ascii="Arial" w:eastAsia="Times New Roman" w:hAnsi="Arial" w:cs="Arial"/>
          <w:color w:val="000000"/>
          <w:sz w:val="24"/>
          <w:szCs w:val="24"/>
          <w:lang w:val="es-ES_tradnl"/>
        </w:rPr>
        <w:t xml:space="preserve"> </w:t>
      </w:r>
      <w:proofErr w:type="spellStart"/>
      <w:r w:rsidRPr="00724A67">
        <w:rPr>
          <w:rFonts w:ascii="Arial" w:eastAsia="Times New Roman" w:hAnsi="Arial" w:cs="Arial"/>
          <w:color w:val="000000"/>
          <w:sz w:val="24"/>
          <w:szCs w:val="24"/>
          <w:lang w:val="es-ES_tradnl"/>
        </w:rPr>
        <w:t>have</w:t>
      </w:r>
      <w:proofErr w:type="spellEnd"/>
      <w:r w:rsidRPr="00724A67">
        <w:rPr>
          <w:rFonts w:ascii="Arial" w:eastAsia="Times New Roman" w:hAnsi="Arial" w:cs="Arial"/>
          <w:color w:val="000000"/>
          <w:sz w:val="24"/>
          <w:szCs w:val="24"/>
          <w:lang w:val="es-ES_tradnl"/>
        </w:rPr>
        <w:t xml:space="preserve"> </w:t>
      </w:r>
      <w:proofErr w:type="spellStart"/>
      <w:r w:rsidRPr="00724A67">
        <w:rPr>
          <w:rFonts w:ascii="Arial" w:eastAsia="Times New Roman" w:hAnsi="Arial" w:cs="Arial"/>
          <w:color w:val="000000"/>
          <w:sz w:val="24"/>
          <w:szCs w:val="24"/>
          <w:lang w:val="es-ES_tradnl"/>
        </w:rPr>
        <w:t>an</w:t>
      </w:r>
      <w:proofErr w:type="spellEnd"/>
      <w:r w:rsidRPr="00724A67">
        <w:rPr>
          <w:rFonts w:ascii="Arial" w:eastAsia="Times New Roman" w:hAnsi="Arial" w:cs="Arial"/>
          <w:color w:val="000000"/>
          <w:sz w:val="24"/>
          <w:szCs w:val="24"/>
          <w:lang w:val="es-ES_tradnl"/>
        </w:rPr>
        <w:t xml:space="preserve"> </w:t>
      </w:r>
      <w:proofErr w:type="spellStart"/>
      <w:r w:rsidRPr="00724A67">
        <w:rPr>
          <w:rFonts w:ascii="Arial" w:eastAsia="Times New Roman" w:hAnsi="Arial" w:cs="Arial"/>
          <w:color w:val="000000"/>
          <w:sz w:val="24"/>
          <w:szCs w:val="24"/>
          <w:lang w:val="es-ES_tradnl"/>
        </w:rPr>
        <w:t>even</w:t>
      </w:r>
      <w:proofErr w:type="spellEnd"/>
      <w:r w:rsidRPr="00724A67">
        <w:rPr>
          <w:rFonts w:ascii="Arial" w:eastAsia="Times New Roman" w:hAnsi="Arial" w:cs="Arial"/>
          <w:color w:val="000000"/>
          <w:sz w:val="24"/>
          <w:szCs w:val="24"/>
          <w:lang w:val="es-ES_tradnl"/>
        </w:rPr>
        <w:t xml:space="preserve"> </w:t>
      </w:r>
      <w:proofErr w:type="spellStart"/>
      <w:r w:rsidRPr="00724A67">
        <w:rPr>
          <w:rFonts w:ascii="Arial" w:eastAsia="Times New Roman" w:hAnsi="Arial" w:cs="Arial"/>
          <w:color w:val="000000"/>
          <w:sz w:val="24"/>
          <w:szCs w:val="24"/>
          <w:lang w:val="es-ES_tradnl"/>
        </w:rPr>
        <w:t>stranger</w:t>
      </w:r>
      <w:proofErr w:type="spellEnd"/>
      <w:r w:rsidRPr="00724A67">
        <w:rPr>
          <w:rFonts w:ascii="Arial" w:eastAsia="Times New Roman" w:hAnsi="Arial" w:cs="Arial"/>
          <w:color w:val="000000"/>
          <w:sz w:val="24"/>
          <w:szCs w:val="24"/>
          <w:lang w:val="es-ES_tradnl"/>
        </w:rPr>
        <w:t xml:space="preserve"> </w:t>
      </w:r>
      <w:proofErr w:type="spellStart"/>
      <w:r w:rsidRPr="00724A67">
        <w:rPr>
          <w:rFonts w:ascii="Arial" w:eastAsia="Times New Roman" w:hAnsi="Arial" w:cs="Arial"/>
          <w:color w:val="000000"/>
          <w:sz w:val="24"/>
          <w:szCs w:val="24"/>
          <w:lang w:val="es-ES_tradnl"/>
        </w:rPr>
        <w:t>stem</w:t>
      </w:r>
      <w:proofErr w:type="spellEnd"/>
      <w:r w:rsidRPr="00724A67">
        <w:rPr>
          <w:rFonts w:ascii="Arial" w:eastAsia="Times New Roman" w:hAnsi="Arial" w:cs="Arial"/>
          <w:color w:val="000000"/>
          <w:sz w:val="24"/>
          <w:szCs w:val="24"/>
          <w:lang w:val="es-ES_tradnl"/>
        </w:rPr>
        <w:t xml:space="preserve"> </w:t>
      </w:r>
      <w:proofErr w:type="spellStart"/>
      <w:r w:rsidRPr="00724A67">
        <w:rPr>
          <w:rFonts w:ascii="Arial" w:eastAsia="Times New Roman" w:hAnsi="Arial" w:cs="Arial"/>
          <w:color w:val="000000"/>
          <w:sz w:val="24"/>
          <w:szCs w:val="24"/>
          <w:lang w:val="es-ES_tradnl"/>
        </w:rPr>
        <w:t>change</w:t>
      </w:r>
      <w:proofErr w:type="spellEnd"/>
      <w:r w:rsidRPr="00724A67">
        <w:rPr>
          <w:rFonts w:ascii="Arial" w:eastAsia="Times New Roman" w:hAnsi="Arial" w:cs="Arial"/>
          <w:color w:val="000000"/>
          <w:sz w:val="24"/>
          <w:szCs w:val="24"/>
          <w:lang w:val="es-ES_tradnl"/>
        </w:rPr>
        <w:t xml:space="preserve"> in </w:t>
      </w:r>
      <w:proofErr w:type="spellStart"/>
      <w:r w:rsidRPr="00724A67">
        <w:rPr>
          <w:rFonts w:ascii="Arial" w:eastAsia="Times New Roman" w:hAnsi="Arial" w:cs="Arial"/>
          <w:color w:val="000000"/>
          <w:sz w:val="24"/>
          <w:szCs w:val="24"/>
          <w:lang w:val="es-ES_tradnl"/>
        </w:rPr>
        <w:t>the</w:t>
      </w:r>
      <w:proofErr w:type="spellEnd"/>
      <w:r w:rsidRPr="00724A67">
        <w:rPr>
          <w:rFonts w:ascii="Arial" w:eastAsia="Times New Roman" w:hAnsi="Arial" w:cs="Arial"/>
          <w:color w:val="000000"/>
          <w:sz w:val="24"/>
          <w:szCs w:val="24"/>
          <w:lang w:val="es-ES_tradnl"/>
        </w:rPr>
        <w:t xml:space="preserve"> </w:t>
      </w:r>
      <w:proofErr w:type="spellStart"/>
      <w:r w:rsidRPr="00724A67">
        <w:rPr>
          <w:rFonts w:ascii="Arial" w:eastAsia="Times New Roman" w:hAnsi="Arial" w:cs="Arial"/>
          <w:color w:val="000000"/>
          <w:sz w:val="24"/>
          <w:szCs w:val="24"/>
          <w:lang w:val="es-ES_tradnl"/>
        </w:rPr>
        <w:t>future</w:t>
      </w:r>
      <w:proofErr w:type="spellEnd"/>
      <w:r w:rsidRPr="00724A67">
        <w:rPr>
          <w:rFonts w:ascii="Arial" w:eastAsia="Times New Roman" w:hAnsi="Arial" w:cs="Arial"/>
          <w:color w:val="000000"/>
          <w:sz w:val="24"/>
          <w:szCs w:val="24"/>
          <w:lang w:val="es-ES_tradnl"/>
        </w:rPr>
        <w:t xml:space="preserve"> tense. </w:t>
      </w:r>
      <w:r w:rsidRPr="00724A67">
        <w:rPr>
          <w:rFonts w:ascii="Arial" w:eastAsia="Times New Roman" w:hAnsi="Arial" w:cs="Arial"/>
          <w:b/>
          <w:color w:val="000000"/>
          <w:sz w:val="24"/>
          <w:szCs w:val="24"/>
          <w:u w:val="single"/>
        </w:rPr>
        <w:t>You will simply have to memorize these.</w:t>
      </w:r>
    </w:p>
    <w:tbl>
      <w:tblPr>
        <w:tblW w:w="4750" w:type="pct"/>
        <w:jc w:val="center"/>
        <w:tblCellMar>
          <w:top w:w="75" w:type="dxa"/>
          <w:left w:w="75" w:type="dxa"/>
          <w:bottom w:w="75" w:type="dxa"/>
          <w:right w:w="75" w:type="dxa"/>
        </w:tblCellMar>
        <w:tblLook w:val="04A0" w:firstRow="1" w:lastRow="0" w:firstColumn="1" w:lastColumn="0" w:noHBand="0" w:noVBand="1"/>
      </w:tblPr>
      <w:tblGrid>
        <w:gridCol w:w="3808"/>
        <w:gridCol w:w="3387"/>
        <w:gridCol w:w="3065"/>
      </w:tblGrid>
      <w:tr w:rsidR="00724A67" w:rsidRPr="00724A67" w:rsidTr="00724A67">
        <w:trPr>
          <w:jc w:val="center"/>
        </w:trPr>
        <w:tc>
          <w:tcPr>
            <w:tcW w:w="0" w:type="auto"/>
            <w:shd w:val="clear" w:color="auto" w:fill="auto"/>
            <w:tcMar>
              <w:top w:w="150" w:type="dxa"/>
              <w:left w:w="150" w:type="dxa"/>
              <w:bottom w:w="150" w:type="dxa"/>
              <w:right w:w="150" w:type="dxa"/>
            </w:tcMar>
            <w:hideMark/>
          </w:tcPr>
          <w:p w:rsidR="00724A67" w:rsidRPr="00724A67" w:rsidRDefault="00724A67" w:rsidP="00724A67">
            <w:pPr>
              <w:spacing w:after="0" w:line="375" w:lineRule="atLeast"/>
              <w:rPr>
                <w:rFonts w:ascii="Arial" w:eastAsia="Times New Roman" w:hAnsi="Arial" w:cs="Arial"/>
                <w:sz w:val="24"/>
                <w:szCs w:val="24"/>
              </w:rPr>
            </w:pPr>
            <w:r w:rsidRPr="00724A67">
              <w:rPr>
                <w:rFonts w:ascii="Arial" w:eastAsia="Times New Roman" w:hAnsi="Arial" w:cs="Arial"/>
                <w:sz w:val="24"/>
                <w:szCs w:val="24"/>
              </w:rPr>
              <w:t> </w:t>
            </w:r>
          </w:p>
        </w:tc>
        <w:tc>
          <w:tcPr>
            <w:tcW w:w="0" w:type="auto"/>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r w:rsidRPr="00724A67">
              <w:rPr>
                <w:rFonts w:ascii="inherit" w:eastAsia="Times New Roman" w:hAnsi="inherit" w:cs="Arial"/>
                <w:b/>
                <w:bCs/>
                <w:sz w:val="24"/>
                <w:szCs w:val="24"/>
              </w:rPr>
              <w:t>HACER</w:t>
            </w:r>
            <w:r w:rsidRPr="00724A67">
              <w:rPr>
                <w:rFonts w:ascii="Arial" w:eastAsia="Times New Roman" w:hAnsi="Arial" w:cs="Arial"/>
                <w:sz w:val="24"/>
                <w:szCs w:val="24"/>
              </w:rPr>
              <w:br/>
            </w:r>
            <w:r w:rsidRPr="00724A67">
              <w:rPr>
                <w:rFonts w:ascii="Arial" w:eastAsia="Times New Roman" w:hAnsi="Arial" w:cs="Arial"/>
                <w:i/>
                <w:iCs/>
                <w:sz w:val="24"/>
                <w:szCs w:val="24"/>
              </w:rPr>
              <w:t>to make, to do</w:t>
            </w:r>
          </w:p>
        </w:tc>
        <w:tc>
          <w:tcPr>
            <w:tcW w:w="0" w:type="auto"/>
            <w:tcBorders>
              <w:right w:val="nil"/>
            </w:tcBorders>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r w:rsidRPr="00724A67">
              <w:rPr>
                <w:rFonts w:ascii="inherit" w:eastAsia="Times New Roman" w:hAnsi="inherit" w:cs="Arial"/>
                <w:b/>
                <w:bCs/>
                <w:sz w:val="24"/>
                <w:szCs w:val="24"/>
              </w:rPr>
              <w:t>DECIR</w:t>
            </w:r>
            <w:r w:rsidRPr="00724A67">
              <w:rPr>
                <w:rFonts w:ascii="Arial" w:eastAsia="Times New Roman" w:hAnsi="Arial" w:cs="Arial"/>
                <w:sz w:val="24"/>
                <w:szCs w:val="24"/>
              </w:rPr>
              <w:br/>
            </w:r>
            <w:r w:rsidRPr="00724A67">
              <w:rPr>
                <w:rFonts w:ascii="Arial" w:eastAsia="Times New Roman" w:hAnsi="Arial" w:cs="Arial"/>
                <w:i/>
                <w:iCs/>
                <w:sz w:val="24"/>
                <w:szCs w:val="24"/>
              </w:rPr>
              <w:t>to say, to tell</w:t>
            </w:r>
          </w:p>
        </w:tc>
      </w:tr>
      <w:tr w:rsidR="00724A67" w:rsidRPr="00724A67" w:rsidTr="00724A67">
        <w:trPr>
          <w:jc w:val="center"/>
        </w:trPr>
        <w:tc>
          <w:tcPr>
            <w:tcW w:w="0" w:type="auto"/>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proofErr w:type="spellStart"/>
            <w:r w:rsidRPr="00724A67">
              <w:rPr>
                <w:rFonts w:ascii="Arial" w:eastAsia="Times New Roman" w:hAnsi="Arial" w:cs="Arial"/>
                <w:i/>
                <w:iCs/>
                <w:sz w:val="24"/>
                <w:szCs w:val="24"/>
              </w:rPr>
              <w:t>yo</w:t>
            </w:r>
            <w:proofErr w:type="spellEnd"/>
          </w:p>
        </w:tc>
        <w:tc>
          <w:tcPr>
            <w:tcW w:w="0" w:type="auto"/>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proofErr w:type="spellStart"/>
            <w:r w:rsidRPr="00724A67">
              <w:rPr>
                <w:rFonts w:ascii="Arial" w:eastAsia="Times New Roman" w:hAnsi="Arial" w:cs="Arial"/>
                <w:sz w:val="24"/>
                <w:szCs w:val="24"/>
              </w:rPr>
              <w:t>haré</w:t>
            </w:r>
            <w:proofErr w:type="spellEnd"/>
          </w:p>
        </w:tc>
        <w:tc>
          <w:tcPr>
            <w:tcW w:w="0" w:type="auto"/>
            <w:tcBorders>
              <w:right w:val="nil"/>
            </w:tcBorders>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proofErr w:type="spellStart"/>
            <w:r w:rsidRPr="00724A67">
              <w:rPr>
                <w:rFonts w:ascii="Arial" w:eastAsia="Times New Roman" w:hAnsi="Arial" w:cs="Arial"/>
                <w:sz w:val="24"/>
                <w:szCs w:val="24"/>
              </w:rPr>
              <w:t>diré</w:t>
            </w:r>
            <w:proofErr w:type="spellEnd"/>
          </w:p>
        </w:tc>
      </w:tr>
      <w:tr w:rsidR="00724A67" w:rsidRPr="00724A67" w:rsidTr="00724A67">
        <w:trPr>
          <w:jc w:val="center"/>
        </w:trPr>
        <w:tc>
          <w:tcPr>
            <w:tcW w:w="0" w:type="auto"/>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proofErr w:type="spellStart"/>
            <w:r w:rsidRPr="00724A67">
              <w:rPr>
                <w:rFonts w:ascii="Arial" w:eastAsia="Times New Roman" w:hAnsi="Arial" w:cs="Arial"/>
                <w:i/>
                <w:iCs/>
                <w:sz w:val="24"/>
                <w:szCs w:val="24"/>
              </w:rPr>
              <w:t>tú</w:t>
            </w:r>
            <w:proofErr w:type="spellEnd"/>
          </w:p>
        </w:tc>
        <w:tc>
          <w:tcPr>
            <w:tcW w:w="0" w:type="auto"/>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proofErr w:type="spellStart"/>
            <w:r w:rsidRPr="00724A67">
              <w:rPr>
                <w:rFonts w:ascii="Arial" w:eastAsia="Times New Roman" w:hAnsi="Arial" w:cs="Arial"/>
                <w:sz w:val="24"/>
                <w:szCs w:val="24"/>
              </w:rPr>
              <w:t>harás</w:t>
            </w:r>
            <w:proofErr w:type="spellEnd"/>
          </w:p>
        </w:tc>
        <w:tc>
          <w:tcPr>
            <w:tcW w:w="0" w:type="auto"/>
            <w:tcBorders>
              <w:right w:val="nil"/>
            </w:tcBorders>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proofErr w:type="spellStart"/>
            <w:r w:rsidRPr="00724A67">
              <w:rPr>
                <w:rFonts w:ascii="Arial" w:eastAsia="Times New Roman" w:hAnsi="Arial" w:cs="Arial"/>
                <w:sz w:val="24"/>
                <w:szCs w:val="24"/>
              </w:rPr>
              <w:t>dirás</w:t>
            </w:r>
            <w:proofErr w:type="spellEnd"/>
          </w:p>
        </w:tc>
      </w:tr>
      <w:tr w:rsidR="00724A67" w:rsidRPr="00724A67" w:rsidTr="00724A67">
        <w:trPr>
          <w:jc w:val="center"/>
        </w:trPr>
        <w:tc>
          <w:tcPr>
            <w:tcW w:w="0" w:type="auto"/>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proofErr w:type="spellStart"/>
            <w:r w:rsidRPr="00724A67">
              <w:rPr>
                <w:rFonts w:ascii="Arial" w:eastAsia="Times New Roman" w:hAnsi="Arial" w:cs="Arial"/>
                <w:i/>
                <w:iCs/>
                <w:sz w:val="24"/>
                <w:szCs w:val="24"/>
              </w:rPr>
              <w:t>Ud</w:t>
            </w:r>
            <w:proofErr w:type="spellEnd"/>
            <w:r w:rsidRPr="00724A67">
              <w:rPr>
                <w:rFonts w:ascii="Arial" w:eastAsia="Times New Roman" w:hAnsi="Arial" w:cs="Arial"/>
                <w:i/>
                <w:iCs/>
                <w:sz w:val="24"/>
                <w:szCs w:val="24"/>
              </w:rPr>
              <w:t xml:space="preserve">., </w:t>
            </w:r>
            <w:proofErr w:type="spellStart"/>
            <w:r w:rsidRPr="00724A67">
              <w:rPr>
                <w:rFonts w:ascii="Arial" w:eastAsia="Times New Roman" w:hAnsi="Arial" w:cs="Arial"/>
                <w:i/>
                <w:iCs/>
                <w:sz w:val="24"/>
                <w:szCs w:val="24"/>
              </w:rPr>
              <w:t>él</w:t>
            </w:r>
            <w:proofErr w:type="spellEnd"/>
            <w:r w:rsidRPr="00724A67">
              <w:rPr>
                <w:rFonts w:ascii="Arial" w:eastAsia="Times New Roman" w:hAnsi="Arial" w:cs="Arial"/>
                <w:i/>
                <w:iCs/>
                <w:sz w:val="24"/>
                <w:szCs w:val="24"/>
              </w:rPr>
              <w:t xml:space="preserve">, </w:t>
            </w:r>
            <w:proofErr w:type="spellStart"/>
            <w:r w:rsidRPr="00724A67">
              <w:rPr>
                <w:rFonts w:ascii="Arial" w:eastAsia="Times New Roman" w:hAnsi="Arial" w:cs="Arial"/>
                <w:i/>
                <w:iCs/>
                <w:sz w:val="24"/>
                <w:szCs w:val="24"/>
              </w:rPr>
              <w:t>ella</w:t>
            </w:r>
            <w:proofErr w:type="spellEnd"/>
            <w:r w:rsidRPr="00724A67">
              <w:rPr>
                <w:rFonts w:ascii="Arial" w:eastAsia="Times New Roman" w:hAnsi="Arial" w:cs="Arial"/>
                <w:i/>
                <w:iCs/>
                <w:sz w:val="24"/>
                <w:szCs w:val="24"/>
              </w:rPr>
              <w:t>,</w:t>
            </w:r>
          </w:p>
        </w:tc>
        <w:tc>
          <w:tcPr>
            <w:tcW w:w="0" w:type="auto"/>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proofErr w:type="spellStart"/>
            <w:r w:rsidRPr="00724A67">
              <w:rPr>
                <w:rFonts w:ascii="Arial" w:eastAsia="Times New Roman" w:hAnsi="Arial" w:cs="Arial"/>
                <w:sz w:val="24"/>
                <w:szCs w:val="24"/>
              </w:rPr>
              <w:t>hará</w:t>
            </w:r>
            <w:proofErr w:type="spellEnd"/>
          </w:p>
        </w:tc>
        <w:tc>
          <w:tcPr>
            <w:tcW w:w="0" w:type="auto"/>
            <w:tcBorders>
              <w:right w:val="nil"/>
            </w:tcBorders>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proofErr w:type="spellStart"/>
            <w:r w:rsidRPr="00724A67">
              <w:rPr>
                <w:rFonts w:ascii="Arial" w:eastAsia="Times New Roman" w:hAnsi="Arial" w:cs="Arial"/>
                <w:sz w:val="24"/>
                <w:szCs w:val="24"/>
              </w:rPr>
              <w:t>dirá</w:t>
            </w:r>
            <w:proofErr w:type="spellEnd"/>
          </w:p>
        </w:tc>
      </w:tr>
      <w:tr w:rsidR="00724A67" w:rsidRPr="00724A67" w:rsidTr="00724A67">
        <w:trPr>
          <w:jc w:val="center"/>
        </w:trPr>
        <w:tc>
          <w:tcPr>
            <w:tcW w:w="0" w:type="auto"/>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proofErr w:type="spellStart"/>
            <w:r w:rsidRPr="00724A67">
              <w:rPr>
                <w:rFonts w:ascii="Arial" w:eastAsia="Times New Roman" w:hAnsi="Arial" w:cs="Arial"/>
                <w:i/>
                <w:iCs/>
                <w:sz w:val="24"/>
                <w:szCs w:val="24"/>
              </w:rPr>
              <w:t>nosotros</w:t>
            </w:r>
            <w:proofErr w:type="spellEnd"/>
            <w:r w:rsidRPr="00724A67">
              <w:rPr>
                <w:rFonts w:ascii="Arial" w:eastAsia="Times New Roman" w:hAnsi="Arial" w:cs="Arial"/>
                <w:i/>
                <w:iCs/>
                <w:sz w:val="24"/>
                <w:szCs w:val="24"/>
              </w:rPr>
              <w:t>/as</w:t>
            </w:r>
          </w:p>
        </w:tc>
        <w:tc>
          <w:tcPr>
            <w:tcW w:w="0" w:type="auto"/>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proofErr w:type="spellStart"/>
            <w:r w:rsidRPr="00724A67">
              <w:rPr>
                <w:rFonts w:ascii="Arial" w:eastAsia="Times New Roman" w:hAnsi="Arial" w:cs="Arial"/>
                <w:sz w:val="24"/>
                <w:szCs w:val="24"/>
              </w:rPr>
              <w:t>haremos</w:t>
            </w:r>
            <w:proofErr w:type="spellEnd"/>
          </w:p>
        </w:tc>
        <w:tc>
          <w:tcPr>
            <w:tcW w:w="0" w:type="auto"/>
            <w:tcBorders>
              <w:right w:val="nil"/>
            </w:tcBorders>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proofErr w:type="spellStart"/>
            <w:r w:rsidRPr="00724A67">
              <w:rPr>
                <w:rFonts w:ascii="Arial" w:eastAsia="Times New Roman" w:hAnsi="Arial" w:cs="Arial"/>
                <w:sz w:val="24"/>
                <w:szCs w:val="24"/>
              </w:rPr>
              <w:t>diremos</w:t>
            </w:r>
            <w:proofErr w:type="spellEnd"/>
          </w:p>
        </w:tc>
      </w:tr>
      <w:tr w:rsidR="00724A67" w:rsidRPr="00724A67" w:rsidTr="00724A67">
        <w:trPr>
          <w:jc w:val="center"/>
        </w:trPr>
        <w:tc>
          <w:tcPr>
            <w:tcW w:w="0" w:type="auto"/>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proofErr w:type="spellStart"/>
            <w:r w:rsidRPr="00724A67">
              <w:rPr>
                <w:rFonts w:ascii="Arial" w:eastAsia="Times New Roman" w:hAnsi="Arial" w:cs="Arial"/>
                <w:i/>
                <w:iCs/>
                <w:sz w:val="24"/>
                <w:szCs w:val="24"/>
              </w:rPr>
              <w:t>vosotros</w:t>
            </w:r>
            <w:proofErr w:type="spellEnd"/>
            <w:r w:rsidRPr="00724A67">
              <w:rPr>
                <w:rFonts w:ascii="Arial" w:eastAsia="Times New Roman" w:hAnsi="Arial" w:cs="Arial"/>
                <w:i/>
                <w:iCs/>
                <w:sz w:val="24"/>
                <w:szCs w:val="24"/>
              </w:rPr>
              <w:t>/as</w:t>
            </w:r>
          </w:p>
        </w:tc>
        <w:tc>
          <w:tcPr>
            <w:tcW w:w="0" w:type="auto"/>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proofErr w:type="spellStart"/>
            <w:r w:rsidRPr="00724A67">
              <w:rPr>
                <w:rFonts w:ascii="Arial" w:eastAsia="Times New Roman" w:hAnsi="Arial" w:cs="Arial"/>
                <w:sz w:val="24"/>
                <w:szCs w:val="24"/>
              </w:rPr>
              <w:t>haréis</w:t>
            </w:r>
            <w:proofErr w:type="spellEnd"/>
          </w:p>
        </w:tc>
        <w:tc>
          <w:tcPr>
            <w:tcW w:w="0" w:type="auto"/>
            <w:tcBorders>
              <w:right w:val="nil"/>
            </w:tcBorders>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proofErr w:type="spellStart"/>
            <w:r w:rsidRPr="00724A67">
              <w:rPr>
                <w:rFonts w:ascii="Arial" w:eastAsia="Times New Roman" w:hAnsi="Arial" w:cs="Arial"/>
                <w:sz w:val="24"/>
                <w:szCs w:val="24"/>
              </w:rPr>
              <w:t>diréis</w:t>
            </w:r>
            <w:proofErr w:type="spellEnd"/>
          </w:p>
        </w:tc>
      </w:tr>
      <w:tr w:rsidR="00724A67" w:rsidRPr="00724A67" w:rsidTr="00724A67">
        <w:trPr>
          <w:jc w:val="center"/>
        </w:trPr>
        <w:tc>
          <w:tcPr>
            <w:tcW w:w="0" w:type="auto"/>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proofErr w:type="spellStart"/>
            <w:r w:rsidRPr="00724A67">
              <w:rPr>
                <w:rFonts w:ascii="Arial" w:eastAsia="Times New Roman" w:hAnsi="Arial" w:cs="Arial"/>
                <w:i/>
                <w:iCs/>
                <w:sz w:val="24"/>
                <w:szCs w:val="24"/>
              </w:rPr>
              <w:t>Uds</w:t>
            </w:r>
            <w:proofErr w:type="spellEnd"/>
            <w:r w:rsidRPr="00724A67">
              <w:rPr>
                <w:rFonts w:ascii="Arial" w:eastAsia="Times New Roman" w:hAnsi="Arial" w:cs="Arial"/>
                <w:i/>
                <w:iCs/>
                <w:sz w:val="24"/>
                <w:szCs w:val="24"/>
              </w:rPr>
              <w:t xml:space="preserve">., </w:t>
            </w:r>
            <w:proofErr w:type="spellStart"/>
            <w:r w:rsidRPr="00724A67">
              <w:rPr>
                <w:rFonts w:ascii="Arial" w:eastAsia="Times New Roman" w:hAnsi="Arial" w:cs="Arial"/>
                <w:i/>
                <w:iCs/>
                <w:sz w:val="24"/>
                <w:szCs w:val="24"/>
              </w:rPr>
              <w:t>ellos</w:t>
            </w:r>
            <w:proofErr w:type="spellEnd"/>
            <w:r w:rsidRPr="00724A67">
              <w:rPr>
                <w:rFonts w:ascii="Arial" w:eastAsia="Times New Roman" w:hAnsi="Arial" w:cs="Arial"/>
                <w:i/>
                <w:iCs/>
                <w:sz w:val="24"/>
                <w:szCs w:val="24"/>
              </w:rPr>
              <w:t xml:space="preserve">, </w:t>
            </w:r>
            <w:proofErr w:type="spellStart"/>
            <w:r w:rsidRPr="00724A67">
              <w:rPr>
                <w:rFonts w:ascii="Arial" w:eastAsia="Times New Roman" w:hAnsi="Arial" w:cs="Arial"/>
                <w:i/>
                <w:iCs/>
                <w:sz w:val="24"/>
                <w:szCs w:val="24"/>
              </w:rPr>
              <w:t>ellas</w:t>
            </w:r>
            <w:proofErr w:type="spellEnd"/>
          </w:p>
        </w:tc>
        <w:tc>
          <w:tcPr>
            <w:tcW w:w="0" w:type="auto"/>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proofErr w:type="spellStart"/>
            <w:r w:rsidRPr="00724A67">
              <w:rPr>
                <w:rFonts w:ascii="Arial" w:eastAsia="Times New Roman" w:hAnsi="Arial" w:cs="Arial"/>
                <w:sz w:val="24"/>
                <w:szCs w:val="24"/>
              </w:rPr>
              <w:t>harán</w:t>
            </w:r>
            <w:proofErr w:type="spellEnd"/>
          </w:p>
        </w:tc>
        <w:tc>
          <w:tcPr>
            <w:tcW w:w="0" w:type="auto"/>
            <w:tcBorders>
              <w:right w:val="nil"/>
            </w:tcBorders>
            <w:shd w:val="clear" w:color="auto" w:fill="auto"/>
            <w:tcMar>
              <w:top w:w="150" w:type="dxa"/>
              <w:left w:w="150" w:type="dxa"/>
              <w:bottom w:w="150" w:type="dxa"/>
              <w:right w:w="150" w:type="dxa"/>
            </w:tcMar>
            <w:hideMark/>
          </w:tcPr>
          <w:p w:rsidR="00724A67" w:rsidRPr="00724A67" w:rsidRDefault="00724A67" w:rsidP="00724A67">
            <w:pPr>
              <w:spacing w:before="100" w:beforeAutospacing="1" w:after="225" w:line="375" w:lineRule="atLeast"/>
              <w:rPr>
                <w:rFonts w:ascii="Arial" w:eastAsia="Times New Roman" w:hAnsi="Arial" w:cs="Arial"/>
                <w:sz w:val="24"/>
                <w:szCs w:val="24"/>
              </w:rPr>
            </w:pPr>
            <w:proofErr w:type="spellStart"/>
            <w:r w:rsidRPr="00724A67">
              <w:rPr>
                <w:rFonts w:ascii="Arial" w:eastAsia="Times New Roman" w:hAnsi="Arial" w:cs="Arial"/>
                <w:sz w:val="24"/>
                <w:szCs w:val="24"/>
              </w:rPr>
              <w:t>dirán</w:t>
            </w:r>
            <w:proofErr w:type="spellEnd"/>
          </w:p>
        </w:tc>
      </w:tr>
    </w:tbl>
    <w:p w:rsidR="00724A67" w:rsidRPr="00724A67" w:rsidRDefault="00724A67" w:rsidP="00724A67">
      <w:pPr>
        <w:shd w:val="clear" w:color="auto" w:fill="FFFFFF"/>
        <w:spacing w:after="150" w:line="240" w:lineRule="auto"/>
        <w:jc w:val="center"/>
        <w:rPr>
          <w:rFonts w:ascii="Arial" w:eastAsia="Times New Roman" w:hAnsi="Arial" w:cs="Arial"/>
          <w:color w:val="000000"/>
          <w:sz w:val="24"/>
          <w:szCs w:val="24"/>
        </w:rPr>
      </w:pPr>
      <w:r w:rsidRPr="00724A67">
        <w:rPr>
          <w:rFonts w:ascii="Arial" w:eastAsia="Times New Roman" w:hAnsi="Arial" w:cs="Arial"/>
          <w:noProof/>
          <w:color w:val="000000"/>
          <w:sz w:val="24"/>
          <w:szCs w:val="24"/>
        </w:rPr>
        <w:lastRenderedPageBreak/>
        <w:drawing>
          <wp:inline distT="0" distB="0" distL="0" distR="0">
            <wp:extent cx="4191000" cy="3657600"/>
            <wp:effectExtent l="0" t="0" r="0" b="0"/>
            <wp:docPr id="1" name="Picture 1" descr="https://894addffafd286e43e1e-8690da80f8ab53b63f40fc48b95e0a62.ssl.cf1.rackcdn.com/images/irregular_fu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894addffafd286e43e1e-8690da80f8ab53b63f40fc48b95e0a62.ssl.cf1.rackcdn.com/images/irregular_futur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0" cy="3657600"/>
                    </a:xfrm>
                    <a:prstGeom prst="rect">
                      <a:avLst/>
                    </a:prstGeom>
                    <a:noFill/>
                    <a:ln>
                      <a:noFill/>
                    </a:ln>
                  </pic:spPr>
                </pic:pic>
              </a:graphicData>
            </a:graphic>
          </wp:inline>
        </w:drawing>
      </w:r>
    </w:p>
    <w:p w:rsidR="00724A67" w:rsidRPr="00724A67" w:rsidRDefault="00724A67" w:rsidP="00724A67">
      <w:pPr>
        <w:shd w:val="clear" w:color="auto" w:fill="FFFFFF"/>
        <w:spacing w:after="225" w:line="375" w:lineRule="atLeast"/>
        <w:rPr>
          <w:rFonts w:ascii="Arial" w:eastAsia="Times New Roman" w:hAnsi="Arial" w:cs="Arial"/>
          <w:color w:val="000000"/>
          <w:sz w:val="24"/>
          <w:szCs w:val="24"/>
          <w:lang w:val="es-ES_tradnl"/>
        </w:rPr>
      </w:pPr>
      <w:r w:rsidRPr="00724A67">
        <w:rPr>
          <w:rFonts w:ascii="Arial" w:eastAsia="Times New Roman" w:hAnsi="Arial" w:cs="Arial"/>
          <w:color w:val="000000"/>
          <w:sz w:val="24"/>
          <w:szCs w:val="24"/>
          <w:lang w:val="es-ES_tradnl"/>
        </w:rPr>
        <w:t>Los sabrás cuando te lo diga.</w:t>
      </w:r>
    </w:p>
    <w:p w:rsidR="00724A67" w:rsidRPr="00724A67" w:rsidRDefault="00724A67" w:rsidP="00724A67">
      <w:pPr>
        <w:shd w:val="clear" w:color="auto" w:fill="FFFFFF"/>
        <w:spacing w:after="225" w:line="375" w:lineRule="atLeast"/>
        <w:ind w:firstLine="720"/>
        <w:rPr>
          <w:rFonts w:ascii="Arial" w:eastAsia="Times New Roman" w:hAnsi="Arial" w:cs="Arial"/>
          <w:i/>
          <w:iCs/>
          <w:color w:val="000000"/>
          <w:sz w:val="24"/>
          <w:szCs w:val="24"/>
        </w:rPr>
      </w:pPr>
      <w:r w:rsidRPr="00724A67">
        <w:rPr>
          <w:rFonts w:ascii="Arial" w:eastAsia="Times New Roman" w:hAnsi="Arial" w:cs="Arial"/>
          <w:i/>
          <w:iCs/>
          <w:color w:val="000000"/>
          <w:sz w:val="24"/>
          <w:szCs w:val="24"/>
        </w:rPr>
        <w:t>You will know it when I tell you.</w:t>
      </w:r>
    </w:p>
    <w:p w:rsidR="00724A67" w:rsidRPr="00724A67" w:rsidRDefault="00724A67" w:rsidP="00724A67">
      <w:pPr>
        <w:shd w:val="clear" w:color="auto" w:fill="FFFFFF"/>
        <w:spacing w:after="225" w:line="375" w:lineRule="atLeast"/>
        <w:rPr>
          <w:rFonts w:ascii="Arial" w:eastAsia="Times New Roman" w:hAnsi="Arial" w:cs="Arial"/>
          <w:color w:val="000000"/>
          <w:sz w:val="24"/>
          <w:szCs w:val="24"/>
          <w:lang w:val="es-ES_tradnl"/>
        </w:rPr>
      </w:pPr>
      <w:r w:rsidRPr="00724A67">
        <w:rPr>
          <w:rFonts w:ascii="Arial" w:eastAsia="Times New Roman" w:hAnsi="Arial" w:cs="Arial"/>
          <w:color w:val="000000"/>
          <w:sz w:val="24"/>
          <w:szCs w:val="24"/>
          <w:lang w:val="es-ES_tradnl"/>
        </w:rPr>
        <w:t>Tendremos que hacer algo para el cumpleaños de Manuel.</w:t>
      </w:r>
    </w:p>
    <w:p w:rsidR="00724A67" w:rsidRPr="00724A67" w:rsidRDefault="00724A67" w:rsidP="00724A67">
      <w:pPr>
        <w:shd w:val="clear" w:color="auto" w:fill="FFFFFF"/>
        <w:spacing w:after="225" w:line="375" w:lineRule="atLeast"/>
        <w:ind w:firstLine="720"/>
        <w:rPr>
          <w:rFonts w:ascii="Arial" w:eastAsia="Times New Roman" w:hAnsi="Arial" w:cs="Arial"/>
          <w:i/>
          <w:iCs/>
          <w:color w:val="000000"/>
          <w:sz w:val="24"/>
          <w:szCs w:val="24"/>
        </w:rPr>
      </w:pPr>
      <w:r w:rsidRPr="00724A67">
        <w:rPr>
          <w:rFonts w:ascii="Arial" w:eastAsia="Times New Roman" w:hAnsi="Arial" w:cs="Arial"/>
          <w:i/>
          <w:iCs/>
          <w:color w:val="000000"/>
          <w:sz w:val="24"/>
          <w:szCs w:val="24"/>
        </w:rPr>
        <w:t>We will have to do something for Manuel's birthday.</w:t>
      </w:r>
    </w:p>
    <w:p w:rsidR="00724A67" w:rsidRPr="00724A67" w:rsidRDefault="00724A67" w:rsidP="00724A67">
      <w:pPr>
        <w:shd w:val="clear" w:color="auto" w:fill="FFFFFF"/>
        <w:spacing w:after="225" w:line="375" w:lineRule="atLeast"/>
        <w:rPr>
          <w:rFonts w:ascii="Arial" w:eastAsia="Times New Roman" w:hAnsi="Arial" w:cs="Arial"/>
          <w:color w:val="000000"/>
          <w:sz w:val="24"/>
          <w:szCs w:val="24"/>
          <w:lang w:val="es-ES_tradnl"/>
        </w:rPr>
      </w:pPr>
      <w:r w:rsidRPr="00724A67">
        <w:rPr>
          <w:rFonts w:ascii="Arial" w:eastAsia="Times New Roman" w:hAnsi="Arial" w:cs="Arial"/>
          <w:color w:val="000000"/>
          <w:sz w:val="24"/>
          <w:szCs w:val="24"/>
          <w:lang w:val="es-ES_tradnl"/>
        </w:rPr>
        <w:t>Ustedes harán toda su tarea para el viernes, ¿no?</w:t>
      </w:r>
    </w:p>
    <w:p w:rsidR="00724A67" w:rsidRPr="00724A67" w:rsidRDefault="00724A67" w:rsidP="00724A67">
      <w:pPr>
        <w:shd w:val="clear" w:color="auto" w:fill="FFFFFF"/>
        <w:spacing w:after="225" w:line="375" w:lineRule="atLeast"/>
        <w:ind w:firstLine="720"/>
        <w:rPr>
          <w:rFonts w:ascii="Arial" w:eastAsia="Times New Roman" w:hAnsi="Arial" w:cs="Arial"/>
          <w:i/>
          <w:iCs/>
          <w:color w:val="000000"/>
          <w:sz w:val="24"/>
          <w:szCs w:val="24"/>
        </w:rPr>
      </w:pPr>
      <w:r w:rsidRPr="00724A67">
        <w:rPr>
          <w:rFonts w:ascii="Arial" w:eastAsia="Times New Roman" w:hAnsi="Arial" w:cs="Arial"/>
          <w:i/>
          <w:iCs/>
          <w:color w:val="000000"/>
          <w:sz w:val="24"/>
          <w:szCs w:val="24"/>
        </w:rPr>
        <w:t>You will do all your homework by Friday, right?</w:t>
      </w:r>
    </w:p>
    <w:p w:rsidR="00724A67" w:rsidRPr="00724A67" w:rsidRDefault="00724A67" w:rsidP="00724A67">
      <w:pPr>
        <w:shd w:val="clear" w:color="auto" w:fill="FFFFFF"/>
        <w:spacing w:after="225" w:line="375" w:lineRule="atLeast"/>
        <w:rPr>
          <w:rFonts w:ascii="Arial" w:eastAsia="Times New Roman" w:hAnsi="Arial" w:cs="Arial"/>
          <w:color w:val="000000"/>
          <w:sz w:val="24"/>
          <w:szCs w:val="24"/>
          <w:lang w:val="es-ES_tradnl"/>
        </w:rPr>
      </w:pPr>
      <w:r w:rsidRPr="00724A67">
        <w:rPr>
          <w:rFonts w:ascii="Arial" w:eastAsia="Times New Roman" w:hAnsi="Arial" w:cs="Arial"/>
          <w:color w:val="000000"/>
          <w:sz w:val="24"/>
          <w:szCs w:val="24"/>
          <w:lang w:val="es-ES_tradnl"/>
        </w:rPr>
        <w:t>¿Vendrán ustedes a nuestra fiesta?</w:t>
      </w:r>
    </w:p>
    <w:p w:rsidR="00724A67" w:rsidRPr="00724A67" w:rsidRDefault="00724A67" w:rsidP="00724A67">
      <w:pPr>
        <w:shd w:val="clear" w:color="auto" w:fill="FFFFFF"/>
        <w:spacing w:after="225" w:line="375" w:lineRule="atLeast"/>
        <w:ind w:firstLine="720"/>
        <w:rPr>
          <w:rFonts w:ascii="Arial" w:eastAsia="Times New Roman" w:hAnsi="Arial" w:cs="Arial"/>
          <w:i/>
          <w:iCs/>
          <w:color w:val="000000"/>
          <w:sz w:val="24"/>
          <w:szCs w:val="24"/>
        </w:rPr>
      </w:pPr>
      <w:r w:rsidRPr="00724A67">
        <w:rPr>
          <w:rFonts w:ascii="Arial" w:eastAsia="Times New Roman" w:hAnsi="Arial" w:cs="Arial"/>
          <w:i/>
          <w:iCs/>
          <w:color w:val="000000"/>
          <w:sz w:val="24"/>
          <w:szCs w:val="24"/>
        </w:rPr>
        <w:t>Will you come to our party?</w:t>
      </w:r>
    </w:p>
    <w:p w:rsidR="00724A67" w:rsidRPr="00724A67" w:rsidRDefault="00724A67" w:rsidP="00724A67">
      <w:pPr>
        <w:shd w:val="clear" w:color="auto" w:fill="FFFFFF"/>
        <w:spacing w:after="225" w:line="375" w:lineRule="atLeast"/>
        <w:rPr>
          <w:rFonts w:ascii="Arial" w:eastAsia="Times New Roman" w:hAnsi="Arial" w:cs="Arial"/>
          <w:color w:val="000000"/>
          <w:sz w:val="24"/>
          <w:szCs w:val="24"/>
          <w:lang w:val="es-ES_tradnl"/>
        </w:rPr>
      </w:pPr>
      <w:r w:rsidRPr="00724A67">
        <w:rPr>
          <w:rFonts w:ascii="Arial" w:eastAsia="Times New Roman" w:hAnsi="Arial" w:cs="Arial"/>
          <w:color w:val="000000"/>
          <w:sz w:val="24"/>
          <w:szCs w:val="24"/>
          <w:lang w:val="es-ES_tradnl"/>
        </w:rPr>
        <w:t>Me pondré ropa limpia más tarde.</w:t>
      </w:r>
    </w:p>
    <w:p w:rsidR="00724A67" w:rsidRPr="00724A67" w:rsidRDefault="00724A67" w:rsidP="00724A67">
      <w:pPr>
        <w:shd w:val="clear" w:color="auto" w:fill="FFFFFF"/>
        <w:spacing w:line="375" w:lineRule="atLeast"/>
        <w:ind w:firstLine="720"/>
        <w:rPr>
          <w:rFonts w:ascii="Arial" w:eastAsia="Times New Roman" w:hAnsi="Arial" w:cs="Arial"/>
          <w:i/>
          <w:iCs/>
          <w:color w:val="000000"/>
          <w:sz w:val="24"/>
          <w:szCs w:val="24"/>
        </w:rPr>
      </w:pPr>
      <w:r w:rsidRPr="00724A67">
        <w:rPr>
          <w:rFonts w:ascii="Arial" w:eastAsia="Times New Roman" w:hAnsi="Arial" w:cs="Arial"/>
          <w:i/>
          <w:iCs/>
          <w:color w:val="000000"/>
          <w:sz w:val="24"/>
          <w:szCs w:val="24"/>
        </w:rPr>
        <w:t>I will put on clean clothes later.</w:t>
      </w:r>
    </w:p>
    <w:p w:rsidR="00724A67" w:rsidRPr="00724A67" w:rsidRDefault="00724A67">
      <w:pPr>
        <w:rPr>
          <w:b/>
          <w:sz w:val="28"/>
          <w:szCs w:val="28"/>
          <w:u w:val="single"/>
        </w:rPr>
      </w:pPr>
      <w:bookmarkStart w:id="0" w:name="_GoBack"/>
      <w:bookmarkEnd w:id="0"/>
    </w:p>
    <w:sectPr w:rsidR="00724A67" w:rsidRPr="00724A67" w:rsidSect="00724A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A67"/>
    <w:rsid w:val="001F1066"/>
    <w:rsid w:val="002F28BD"/>
    <w:rsid w:val="00503BBD"/>
    <w:rsid w:val="005E1852"/>
    <w:rsid w:val="006350D1"/>
    <w:rsid w:val="00724A67"/>
    <w:rsid w:val="0092163C"/>
    <w:rsid w:val="009508AF"/>
    <w:rsid w:val="00D84125"/>
    <w:rsid w:val="00F30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CBC40"/>
  <w15:chartTrackingRefBased/>
  <w15:docId w15:val="{F67C7292-E2CF-4A5D-9B15-84DA3A99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24A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24A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A6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24A6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24A67"/>
    <w:rPr>
      <w:color w:val="0000FF"/>
      <w:u w:val="single"/>
    </w:rPr>
  </w:style>
  <w:style w:type="paragraph" w:styleId="NormalWeb">
    <w:name w:val="Normal (Web)"/>
    <w:basedOn w:val="Normal"/>
    <w:uiPriority w:val="99"/>
    <w:semiHidden/>
    <w:unhideWhenUsed/>
    <w:rsid w:val="00724A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4A67"/>
    <w:rPr>
      <w:b/>
      <w:bCs/>
    </w:rPr>
  </w:style>
  <w:style w:type="character" w:styleId="Emphasis">
    <w:name w:val="Emphasis"/>
    <w:basedOn w:val="DefaultParagraphFont"/>
    <w:uiPriority w:val="20"/>
    <w:qFormat/>
    <w:rsid w:val="00724A67"/>
    <w:rPr>
      <w:i/>
      <w:iCs/>
    </w:rPr>
  </w:style>
  <w:style w:type="paragraph" w:customStyle="1" w:styleId="phrase-string">
    <w:name w:val="phrase-string"/>
    <w:basedOn w:val="Normal"/>
    <w:rsid w:val="00724A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rase-data">
    <w:name w:val="phrase-data"/>
    <w:basedOn w:val="DefaultParagraphFont"/>
    <w:rsid w:val="00724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066156">
      <w:bodyDiv w:val="1"/>
      <w:marLeft w:val="0"/>
      <w:marRight w:val="0"/>
      <w:marTop w:val="0"/>
      <w:marBottom w:val="0"/>
      <w:divBdr>
        <w:top w:val="none" w:sz="0" w:space="0" w:color="auto"/>
        <w:left w:val="none" w:sz="0" w:space="0" w:color="auto"/>
        <w:bottom w:val="none" w:sz="0" w:space="0" w:color="auto"/>
        <w:right w:val="none" w:sz="0" w:space="0" w:color="auto"/>
      </w:divBdr>
      <w:divsChild>
        <w:div w:id="147599950">
          <w:marLeft w:val="0"/>
          <w:marRight w:val="0"/>
          <w:marTop w:val="0"/>
          <w:marBottom w:val="0"/>
          <w:divBdr>
            <w:top w:val="none" w:sz="0" w:space="0" w:color="auto"/>
            <w:left w:val="none" w:sz="0" w:space="0" w:color="auto"/>
            <w:bottom w:val="none" w:sz="0" w:space="0" w:color="auto"/>
            <w:right w:val="none" w:sz="0" w:space="0" w:color="auto"/>
          </w:divBdr>
          <w:divsChild>
            <w:div w:id="1085228037">
              <w:marLeft w:val="-1200"/>
              <w:marRight w:val="0"/>
              <w:marTop w:val="0"/>
              <w:marBottom w:val="0"/>
              <w:divBdr>
                <w:top w:val="none" w:sz="0" w:space="0" w:color="auto"/>
                <w:left w:val="none" w:sz="0" w:space="0" w:color="auto"/>
                <w:bottom w:val="none" w:sz="0" w:space="0" w:color="auto"/>
                <w:right w:val="none" w:sz="0" w:space="0" w:color="auto"/>
              </w:divBdr>
              <w:divsChild>
                <w:div w:id="1909992479">
                  <w:marLeft w:val="0"/>
                  <w:marRight w:val="0"/>
                  <w:marTop w:val="0"/>
                  <w:marBottom w:val="0"/>
                  <w:divBdr>
                    <w:top w:val="none" w:sz="0" w:space="0" w:color="auto"/>
                    <w:left w:val="none" w:sz="0" w:space="0" w:color="auto"/>
                    <w:bottom w:val="none" w:sz="0" w:space="0" w:color="auto"/>
                    <w:right w:val="none" w:sz="0" w:space="0" w:color="auto"/>
                  </w:divBdr>
                  <w:divsChild>
                    <w:div w:id="250356264">
                      <w:marLeft w:val="0"/>
                      <w:marRight w:val="0"/>
                      <w:marTop w:val="0"/>
                      <w:marBottom w:val="0"/>
                      <w:divBdr>
                        <w:top w:val="none" w:sz="0" w:space="0" w:color="auto"/>
                        <w:left w:val="none" w:sz="0" w:space="0" w:color="auto"/>
                        <w:bottom w:val="none" w:sz="0" w:space="0" w:color="auto"/>
                        <w:right w:val="none" w:sz="0" w:space="0" w:color="auto"/>
                      </w:divBdr>
                      <w:divsChild>
                        <w:div w:id="11900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758673">
          <w:marLeft w:val="0"/>
          <w:marRight w:val="0"/>
          <w:marTop w:val="225"/>
          <w:marBottom w:val="225"/>
          <w:divBdr>
            <w:top w:val="none" w:sz="0" w:space="0" w:color="auto"/>
            <w:left w:val="none" w:sz="0" w:space="0" w:color="auto"/>
            <w:bottom w:val="none" w:sz="0" w:space="0" w:color="auto"/>
            <w:right w:val="none" w:sz="0" w:space="0" w:color="auto"/>
          </w:divBdr>
          <w:divsChild>
            <w:div w:id="397870449">
              <w:marLeft w:val="0"/>
              <w:marRight w:val="0"/>
              <w:marTop w:val="0"/>
              <w:marBottom w:val="0"/>
              <w:divBdr>
                <w:top w:val="none" w:sz="0" w:space="0" w:color="auto"/>
                <w:left w:val="none" w:sz="0" w:space="0" w:color="auto"/>
                <w:bottom w:val="none" w:sz="0" w:space="0" w:color="auto"/>
                <w:right w:val="none" w:sz="0" w:space="0" w:color="auto"/>
              </w:divBdr>
              <w:divsChild>
                <w:div w:id="772749538">
                  <w:marLeft w:val="0"/>
                  <w:marRight w:val="0"/>
                  <w:marTop w:val="0"/>
                  <w:marBottom w:val="0"/>
                  <w:divBdr>
                    <w:top w:val="none" w:sz="0" w:space="0" w:color="auto"/>
                    <w:left w:val="none" w:sz="0" w:space="0" w:color="auto"/>
                    <w:bottom w:val="none" w:sz="0" w:space="0" w:color="auto"/>
                    <w:right w:val="none" w:sz="0" w:space="0" w:color="auto"/>
                  </w:divBdr>
                  <w:divsChild>
                    <w:div w:id="1968312229">
                      <w:marLeft w:val="0"/>
                      <w:marRight w:val="0"/>
                      <w:marTop w:val="0"/>
                      <w:marBottom w:val="150"/>
                      <w:divBdr>
                        <w:top w:val="none" w:sz="0" w:space="0" w:color="auto"/>
                        <w:left w:val="none" w:sz="0" w:space="0" w:color="auto"/>
                        <w:bottom w:val="none" w:sz="0" w:space="0" w:color="auto"/>
                        <w:right w:val="none" w:sz="0" w:space="0" w:color="auto"/>
                      </w:divBdr>
                    </w:div>
                  </w:divsChild>
                </w:div>
                <w:div w:id="320081724">
                  <w:marLeft w:val="0"/>
                  <w:marRight w:val="0"/>
                  <w:marTop w:val="0"/>
                  <w:marBottom w:val="0"/>
                  <w:divBdr>
                    <w:top w:val="none" w:sz="0" w:space="0" w:color="auto"/>
                    <w:left w:val="none" w:sz="0" w:space="0" w:color="auto"/>
                    <w:bottom w:val="none" w:sz="0" w:space="0" w:color="auto"/>
                    <w:right w:val="none" w:sz="0" w:space="0" w:color="auto"/>
                  </w:divBdr>
                  <w:divsChild>
                    <w:div w:id="1516460008">
                      <w:marLeft w:val="0"/>
                      <w:marRight w:val="0"/>
                      <w:marTop w:val="0"/>
                      <w:marBottom w:val="150"/>
                      <w:divBdr>
                        <w:top w:val="none" w:sz="0" w:space="0" w:color="auto"/>
                        <w:left w:val="none" w:sz="0" w:space="0" w:color="auto"/>
                        <w:bottom w:val="none" w:sz="0" w:space="0" w:color="auto"/>
                        <w:right w:val="none" w:sz="0" w:space="0" w:color="auto"/>
                      </w:divBdr>
                    </w:div>
                  </w:divsChild>
                </w:div>
                <w:div w:id="1458521764">
                  <w:marLeft w:val="0"/>
                  <w:marRight w:val="0"/>
                  <w:marTop w:val="0"/>
                  <w:marBottom w:val="0"/>
                  <w:divBdr>
                    <w:top w:val="none" w:sz="0" w:space="0" w:color="auto"/>
                    <w:left w:val="none" w:sz="0" w:space="0" w:color="auto"/>
                    <w:bottom w:val="none" w:sz="0" w:space="0" w:color="auto"/>
                    <w:right w:val="none" w:sz="0" w:space="0" w:color="auto"/>
                  </w:divBdr>
                  <w:divsChild>
                    <w:div w:id="74135695">
                      <w:marLeft w:val="0"/>
                      <w:marRight w:val="0"/>
                      <w:marTop w:val="0"/>
                      <w:marBottom w:val="150"/>
                      <w:divBdr>
                        <w:top w:val="none" w:sz="0" w:space="0" w:color="auto"/>
                        <w:left w:val="none" w:sz="0" w:space="0" w:color="auto"/>
                        <w:bottom w:val="none" w:sz="0" w:space="0" w:color="auto"/>
                        <w:right w:val="none" w:sz="0" w:space="0" w:color="auto"/>
                      </w:divBdr>
                    </w:div>
                  </w:divsChild>
                </w:div>
                <w:div w:id="1252007455">
                  <w:marLeft w:val="0"/>
                  <w:marRight w:val="0"/>
                  <w:marTop w:val="0"/>
                  <w:marBottom w:val="0"/>
                  <w:divBdr>
                    <w:top w:val="none" w:sz="0" w:space="0" w:color="auto"/>
                    <w:left w:val="none" w:sz="0" w:space="0" w:color="auto"/>
                    <w:bottom w:val="none" w:sz="0" w:space="0" w:color="auto"/>
                    <w:right w:val="none" w:sz="0" w:space="0" w:color="auto"/>
                  </w:divBdr>
                  <w:divsChild>
                    <w:div w:id="6831200">
                      <w:marLeft w:val="0"/>
                      <w:marRight w:val="0"/>
                      <w:marTop w:val="0"/>
                      <w:marBottom w:val="150"/>
                      <w:divBdr>
                        <w:top w:val="none" w:sz="0" w:space="0" w:color="auto"/>
                        <w:left w:val="none" w:sz="0" w:space="0" w:color="auto"/>
                        <w:bottom w:val="none" w:sz="0" w:space="0" w:color="auto"/>
                        <w:right w:val="none" w:sz="0" w:space="0" w:color="auto"/>
                      </w:divBdr>
                      <w:divsChild>
                        <w:div w:id="60905653">
                          <w:marLeft w:val="0"/>
                          <w:marRight w:val="0"/>
                          <w:marTop w:val="0"/>
                          <w:marBottom w:val="60"/>
                          <w:divBdr>
                            <w:top w:val="none" w:sz="0" w:space="0" w:color="auto"/>
                            <w:left w:val="none" w:sz="0" w:space="0" w:color="auto"/>
                            <w:bottom w:val="none" w:sz="0" w:space="0" w:color="auto"/>
                            <w:right w:val="none" w:sz="0" w:space="0" w:color="auto"/>
                          </w:divBdr>
                          <w:divsChild>
                            <w:div w:id="709302440">
                              <w:marLeft w:val="221"/>
                              <w:marRight w:val="0"/>
                              <w:marTop w:val="0"/>
                              <w:marBottom w:val="0"/>
                              <w:divBdr>
                                <w:top w:val="none" w:sz="0" w:space="0" w:color="auto"/>
                                <w:left w:val="none" w:sz="0" w:space="0" w:color="auto"/>
                                <w:bottom w:val="none" w:sz="0" w:space="0" w:color="auto"/>
                                <w:right w:val="none" w:sz="0" w:space="0" w:color="auto"/>
                              </w:divBdr>
                              <w:divsChild>
                                <w:div w:id="292760223">
                                  <w:marLeft w:val="0"/>
                                  <w:marRight w:val="0"/>
                                  <w:marTop w:val="0"/>
                                  <w:marBottom w:val="0"/>
                                  <w:divBdr>
                                    <w:top w:val="none" w:sz="0" w:space="0" w:color="auto"/>
                                    <w:left w:val="none" w:sz="0" w:space="0" w:color="auto"/>
                                    <w:bottom w:val="none" w:sz="0" w:space="0" w:color="auto"/>
                                    <w:right w:val="none" w:sz="0" w:space="0" w:color="auto"/>
                                  </w:divBdr>
                                </w:div>
                                <w:div w:id="7649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06910">
                          <w:marLeft w:val="0"/>
                          <w:marRight w:val="0"/>
                          <w:marTop w:val="0"/>
                          <w:marBottom w:val="60"/>
                          <w:divBdr>
                            <w:top w:val="none" w:sz="0" w:space="0" w:color="auto"/>
                            <w:left w:val="none" w:sz="0" w:space="0" w:color="auto"/>
                            <w:bottom w:val="none" w:sz="0" w:space="0" w:color="auto"/>
                            <w:right w:val="none" w:sz="0" w:space="0" w:color="auto"/>
                          </w:divBdr>
                          <w:divsChild>
                            <w:div w:id="1182284205">
                              <w:marLeft w:val="221"/>
                              <w:marRight w:val="0"/>
                              <w:marTop w:val="0"/>
                              <w:marBottom w:val="0"/>
                              <w:divBdr>
                                <w:top w:val="none" w:sz="0" w:space="0" w:color="auto"/>
                                <w:left w:val="none" w:sz="0" w:space="0" w:color="auto"/>
                                <w:bottom w:val="none" w:sz="0" w:space="0" w:color="auto"/>
                                <w:right w:val="none" w:sz="0" w:space="0" w:color="auto"/>
                              </w:divBdr>
                              <w:divsChild>
                                <w:div w:id="1258756228">
                                  <w:marLeft w:val="0"/>
                                  <w:marRight w:val="0"/>
                                  <w:marTop w:val="0"/>
                                  <w:marBottom w:val="0"/>
                                  <w:divBdr>
                                    <w:top w:val="none" w:sz="0" w:space="0" w:color="auto"/>
                                    <w:left w:val="none" w:sz="0" w:space="0" w:color="auto"/>
                                    <w:bottom w:val="none" w:sz="0" w:space="0" w:color="auto"/>
                                    <w:right w:val="none" w:sz="0" w:space="0" w:color="auto"/>
                                  </w:divBdr>
                                </w:div>
                                <w:div w:id="2727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75374">
                          <w:marLeft w:val="0"/>
                          <w:marRight w:val="0"/>
                          <w:marTop w:val="0"/>
                          <w:marBottom w:val="60"/>
                          <w:divBdr>
                            <w:top w:val="none" w:sz="0" w:space="0" w:color="auto"/>
                            <w:left w:val="none" w:sz="0" w:space="0" w:color="auto"/>
                            <w:bottom w:val="none" w:sz="0" w:space="0" w:color="auto"/>
                            <w:right w:val="none" w:sz="0" w:space="0" w:color="auto"/>
                          </w:divBdr>
                          <w:divsChild>
                            <w:div w:id="346102144">
                              <w:marLeft w:val="221"/>
                              <w:marRight w:val="0"/>
                              <w:marTop w:val="0"/>
                              <w:marBottom w:val="0"/>
                              <w:divBdr>
                                <w:top w:val="none" w:sz="0" w:space="0" w:color="auto"/>
                                <w:left w:val="none" w:sz="0" w:space="0" w:color="auto"/>
                                <w:bottom w:val="none" w:sz="0" w:space="0" w:color="auto"/>
                                <w:right w:val="none" w:sz="0" w:space="0" w:color="auto"/>
                              </w:divBdr>
                              <w:divsChild>
                                <w:div w:id="1888371383">
                                  <w:marLeft w:val="0"/>
                                  <w:marRight w:val="0"/>
                                  <w:marTop w:val="0"/>
                                  <w:marBottom w:val="0"/>
                                  <w:divBdr>
                                    <w:top w:val="none" w:sz="0" w:space="0" w:color="auto"/>
                                    <w:left w:val="none" w:sz="0" w:space="0" w:color="auto"/>
                                    <w:bottom w:val="none" w:sz="0" w:space="0" w:color="auto"/>
                                    <w:right w:val="none" w:sz="0" w:space="0" w:color="auto"/>
                                  </w:divBdr>
                                </w:div>
                                <w:div w:id="2595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70393">
                  <w:marLeft w:val="0"/>
                  <w:marRight w:val="0"/>
                  <w:marTop w:val="0"/>
                  <w:marBottom w:val="0"/>
                  <w:divBdr>
                    <w:top w:val="none" w:sz="0" w:space="0" w:color="auto"/>
                    <w:left w:val="none" w:sz="0" w:space="0" w:color="auto"/>
                    <w:bottom w:val="none" w:sz="0" w:space="0" w:color="auto"/>
                    <w:right w:val="none" w:sz="0" w:space="0" w:color="auto"/>
                  </w:divBdr>
                  <w:divsChild>
                    <w:div w:id="217212012">
                      <w:marLeft w:val="0"/>
                      <w:marRight w:val="0"/>
                      <w:marTop w:val="0"/>
                      <w:marBottom w:val="150"/>
                      <w:divBdr>
                        <w:top w:val="none" w:sz="0" w:space="0" w:color="auto"/>
                        <w:left w:val="none" w:sz="0" w:space="0" w:color="auto"/>
                        <w:bottom w:val="none" w:sz="0" w:space="0" w:color="auto"/>
                        <w:right w:val="none" w:sz="0" w:space="0" w:color="auto"/>
                      </w:divBdr>
                    </w:div>
                  </w:divsChild>
                </w:div>
                <w:div w:id="1087460115">
                  <w:marLeft w:val="0"/>
                  <w:marRight w:val="0"/>
                  <w:marTop w:val="0"/>
                  <w:marBottom w:val="0"/>
                  <w:divBdr>
                    <w:top w:val="none" w:sz="0" w:space="0" w:color="auto"/>
                    <w:left w:val="none" w:sz="0" w:space="0" w:color="auto"/>
                    <w:bottom w:val="none" w:sz="0" w:space="0" w:color="auto"/>
                    <w:right w:val="none" w:sz="0" w:space="0" w:color="auto"/>
                  </w:divBdr>
                  <w:divsChild>
                    <w:div w:id="340743686">
                      <w:marLeft w:val="0"/>
                      <w:marRight w:val="0"/>
                      <w:marTop w:val="0"/>
                      <w:marBottom w:val="150"/>
                      <w:divBdr>
                        <w:top w:val="none" w:sz="0" w:space="0" w:color="auto"/>
                        <w:left w:val="none" w:sz="0" w:space="0" w:color="auto"/>
                        <w:bottom w:val="none" w:sz="0" w:space="0" w:color="auto"/>
                        <w:right w:val="none" w:sz="0" w:space="0" w:color="auto"/>
                      </w:divBdr>
                    </w:div>
                  </w:divsChild>
                </w:div>
                <w:div w:id="1376001090">
                  <w:marLeft w:val="0"/>
                  <w:marRight w:val="0"/>
                  <w:marTop w:val="0"/>
                  <w:marBottom w:val="0"/>
                  <w:divBdr>
                    <w:top w:val="none" w:sz="0" w:space="0" w:color="auto"/>
                    <w:left w:val="none" w:sz="0" w:space="0" w:color="auto"/>
                    <w:bottom w:val="none" w:sz="0" w:space="0" w:color="auto"/>
                    <w:right w:val="none" w:sz="0" w:space="0" w:color="auto"/>
                  </w:divBdr>
                  <w:divsChild>
                    <w:div w:id="1006396769">
                      <w:marLeft w:val="0"/>
                      <w:marRight w:val="0"/>
                      <w:marTop w:val="0"/>
                      <w:marBottom w:val="150"/>
                      <w:divBdr>
                        <w:top w:val="none" w:sz="0" w:space="0" w:color="auto"/>
                        <w:left w:val="none" w:sz="0" w:space="0" w:color="auto"/>
                        <w:bottom w:val="none" w:sz="0" w:space="0" w:color="auto"/>
                        <w:right w:val="none" w:sz="0" w:space="0" w:color="auto"/>
                      </w:divBdr>
                      <w:divsChild>
                        <w:div w:id="3844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31626">
                  <w:marLeft w:val="0"/>
                  <w:marRight w:val="0"/>
                  <w:marTop w:val="0"/>
                  <w:marBottom w:val="0"/>
                  <w:divBdr>
                    <w:top w:val="none" w:sz="0" w:space="0" w:color="auto"/>
                    <w:left w:val="none" w:sz="0" w:space="0" w:color="auto"/>
                    <w:bottom w:val="none" w:sz="0" w:space="0" w:color="auto"/>
                    <w:right w:val="none" w:sz="0" w:space="0" w:color="auto"/>
                  </w:divBdr>
                  <w:divsChild>
                    <w:div w:id="509218561">
                      <w:marLeft w:val="0"/>
                      <w:marRight w:val="0"/>
                      <w:marTop w:val="0"/>
                      <w:marBottom w:val="150"/>
                      <w:divBdr>
                        <w:top w:val="none" w:sz="0" w:space="0" w:color="auto"/>
                        <w:left w:val="none" w:sz="0" w:space="0" w:color="auto"/>
                        <w:bottom w:val="none" w:sz="0" w:space="0" w:color="auto"/>
                        <w:right w:val="none" w:sz="0" w:space="0" w:color="auto"/>
                      </w:divBdr>
                      <w:divsChild>
                        <w:div w:id="701979876">
                          <w:marLeft w:val="0"/>
                          <w:marRight w:val="0"/>
                          <w:marTop w:val="0"/>
                          <w:marBottom w:val="60"/>
                          <w:divBdr>
                            <w:top w:val="none" w:sz="0" w:space="0" w:color="auto"/>
                            <w:left w:val="none" w:sz="0" w:space="0" w:color="auto"/>
                            <w:bottom w:val="none" w:sz="0" w:space="0" w:color="auto"/>
                            <w:right w:val="none" w:sz="0" w:space="0" w:color="auto"/>
                          </w:divBdr>
                          <w:divsChild>
                            <w:div w:id="1719356012">
                              <w:marLeft w:val="221"/>
                              <w:marRight w:val="0"/>
                              <w:marTop w:val="0"/>
                              <w:marBottom w:val="0"/>
                              <w:divBdr>
                                <w:top w:val="none" w:sz="0" w:space="0" w:color="auto"/>
                                <w:left w:val="none" w:sz="0" w:space="0" w:color="auto"/>
                                <w:bottom w:val="none" w:sz="0" w:space="0" w:color="auto"/>
                                <w:right w:val="none" w:sz="0" w:space="0" w:color="auto"/>
                              </w:divBdr>
                              <w:divsChild>
                                <w:div w:id="501972675">
                                  <w:marLeft w:val="0"/>
                                  <w:marRight w:val="0"/>
                                  <w:marTop w:val="0"/>
                                  <w:marBottom w:val="0"/>
                                  <w:divBdr>
                                    <w:top w:val="none" w:sz="0" w:space="0" w:color="auto"/>
                                    <w:left w:val="none" w:sz="0" w:space="0" w:color="auto"/>
                                    <w:bottom w:val="none" w:sz="0" w:space="0" w:color="auto"/>
                                    <w:right w:val="none" w:sz="0" w:space="0" w:color="auto"/>
                                  </w:divBdr>
                                </w:div>
                                <w:div w:id="57154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1167">
                          <w:marLeft w:val="0"/>
                          <w:marRight w:val="0"/>
                          <w:marTop w:val="0"/>
                          <w:marBottom w:val="60"/>
                          <w:divBdr>
                            <w:top w:val="none" w:sz="0" w:space="0" w:color="auto"/>
                            <w:left w:val="none" w:sz="0" w:space="0" w:color="auto"/>
                            <w:bottom w:val="none" w:sz="0" w:space="0" w:color="auto"/>
                            <w:right w:val="none" w:sz="0" w:space="0" w:color="auto"/>
                          </w:divBdr>
                          <w:divsChild>
                            <w:div w:id="502473960">
                              <w:marLeft w:val="221"/>
                              <w:marRight w:val="0"/>
                              <w:marTop w:val="0"/>
                              <w:marBottom w:val="0"/>
                              <w:divBdr>
                                <w:top w:val="none" w:sz="0" w:space="0" w:color="auto"/>
                                <w:left w:val="none" w:sz="0" w:space="0" w:color="auto"/>
                                <w:bottom w:val="none" w:sz="0" w:space="0" w:color="auto"/>
                                <w:right w:val="none" w:sz="0" w:space="0" w:color="auto"/>
                              </w:divBdr>
                              <w:divsChild>
                                <w:div w:id="713390280">
                                  <w:marLeft w:val="0"/>
                                  <w:marRight w:val="0"/>
                                  <w:marTop w:val="0"/>
                                  <w:marBottom w:val="0"/>
                                  <w:divBdr>
                                    <w:top w:val="none" w:sz="0" w:space="0" w:color="auto"/>
                                    <w:left w:val="none" w:sz="0" w:space="0" w:color="auto"/>
                                    <w:bottom w:val="none" w:sz="0" w:space="0" w:color="auto"/>
                                    <w:right w:val="none" w:sz="0" w:space="0" w:color="auto"/>
                                  </w:divBdr>
                                </w:div>
                                <w:div w:id="10356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7884">
                          <w:marLeft w:val="0"/>
                          <w:marRight w:val="0"/>
                          <w:marTop w:val="0"/>
                          <w:marBottom w:val="60"/>
                          <w:divBdr>
                            <w:top w:val="none" w:sz="0" w:space="0" w:color="auto"/>
                            <w:left w:val="none" w:sz="0" w:space="0" w:color="auto"/>
                            <w:bottom w:val="none" w:sz="0" w:space="0" w:color="auto"/>
                            <w:right w:val="none" w:sz="0" w:space="0" w:color="auto"/>
                          </w:divBdr>
                          <w:divsChild>
                            <w:div w:id="1778258183">
                              <w:marLeft w:val="221"/>
                              <w:marRight w:val="0"/>
                              <w:marTop w:val="0"/>
                              <w:marBottom w:val="0"/>
                              <w:divBdr>
                                <w:top w:val="none" w:sz="0" w:space="0" w:color="auto"/>
                                <w:left w:val="none" w:sz="0" w:space="0" w:color="auto"/>
                                <w:bottom w:val="none" w:sz="0" w:space="0" w:color="auto"/>
                                <w:right w:val="none" w:sz="0" w:space="0" w:color="auto"/>
                              </w:divBdr>
                              <w:divsChild>
                                <w:div w:id="1461462269">
                                  <w:marLeft w:val="0"/>
                                  <w:marRight w:val="0"/>
                                  <w:marTop w:val="0"/>
                                  <w:marBottom w:val="0"/>
                                  <w:divBdr>
                                    <w:top w:val="none" w:sz="0" w:space="0" w:color="auto"/>
                                    <w:left w:val="none" w:sz="0" w:space="0" w:color="auto"/>
                                    <w:bottom w:val="none" w:sz="0" w:space="0" w:color="auto"/>
                                    <w:right w:val="none" w:sz="0" w:space="0" w:color="auto"/>
                                  </w:divBdr>
                                </w:div>
                                <w:div w:id="594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420644">
                  <w:marLeft w:val="0"/>
                  <w:marRight w:val="0"/>
                  <w:marTop w:val="0"/>
                  <w:marBottom w:val="0"/>
                  <w:divBdr>
                    <w:top w:val="none" w:sz="0" w:space="0" w:color="auto"/>
                    <w:left w:val="none" w:sz="0" w:space="0" w:color="auto"/>
                    <w:bottom w:val="none" w:sz="0" w:space="0" w:color="auto"/>
                    <w:right w:val="none" w:sz="0" w:space="0" w:color="auto"/>
                  </w:divBdr>
                  <w:divsChild>
                    <w:div w:id="1695227714">
                      <w:marLeft w:val="0"/>
                      <w:marRight w:val="0"/>
                      <w:marTop w:val="0"/>
                      <w:marBottom w:val="150"/>
                      <w:divBdr>
                        <w:top w:val="none" w:sz="0" w:space="0" w:color="auto"/>
                        <w:left w:val="none" w:sz="0" w:space="0" w:color="auto"/>
                        <w:bottom w:val="none" w:sz="0" w:space="0" w:color="auto"/>
                        <w:right w:val="none" w:sz="0" w:space="0" w:color="auto"/>
                      </w:divBdr>
                      <w:divsChild>
                        <w:div w:id="755634757">
                          <w:marLeft w:val="0"/>
                          <w:marRight w:val="0"/>
                          <w:marTop w:val="0"/>
                          <w:marBottom w:val="60"/>
                          <w:divBdr>
                            <w:top w:val="none" w:sz="0" w:space="0" w:color="auto"/>
                            <w:left w:val="none" w:sz="0" w:space="0" w:color="auto"/>
                            <w:bottom w:val="none" w:sz="0" w:space="0" w:color="auto"/>
                            <w:right w:val="none" w:sz="0" w:space="0" w:color="auto"/>
                          </w:divBdr>
                          <w:divsChild>
                            <w:div w:id="1664433464">
                              <w:marLeft w:val="221"/>
                              <w:marRight w:val="0"/>
                              <w:marTop w:val="0"/>
                              <w:marBottom w:val="0"/>
                              <w:divBdr>
                                <w:top w:val="none" w:sz="0" w:space="0" w:color="auto"/>
                                <w:left w:val="none" w:sz="0" w:space="0" w:color="auto"/>
                                <w:bottom w:val="none" w:sz="0" w:space="0" w:color="auto"/>
                                <w:right w:val="none" w:sz="0" w:space="0" w:color="auto"/>
                              </w:divBdr>
                              <w:divsChild>
                                <w:div w:id="1363287401">
                                  <w:marLeft w:val="0"/>
                                  <w:marRight w:val="0"/>
                                  <w:marTop w:val="0"/>
                                  <w:marBottom w:val="0"/>
                                  <w:divBdr>
                                    <w:top w:val="none" w:sz="0" w:space="0" w:color="auto"/>
                                    <w:left w:val="none" w:sz="0" w:space="0" w:color="auto"/>
                                    <w:bottom w:val="none" w:sz="0" w:space="0" w:color="auto"/>
                                    <w:right w:val="none" w:sz="0" w:space="0" w:color="auto"/>
                                  </w:divBdr>
                                </w:div>
                                <w:div w:id="13473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8638">
                          <w:marLeft w:val="0"/>
                          <w:marRight w:val="0"/>
                          <w:marTop w:val="0"/>
                          <w:marBottom w:val="60"/>
                          <w:divBdr>
                            <w:top w:val="none" w:sz="0" w:space="0" w:color="auto"/>
                            <w:left w:val="none" w:sz="0" w:space="0" w:color="auto"/>
                            <w:bottom w:val="none" w:sz="0" w:space="0" w:color="auto"/>
                            <w:right w:val="none" w:sz="0" w:space="0" w:color="auto"/>
                          </w:divBdr>
                          <w:divsChild>
                            <w:div w:id="365910192">
                              <w:marLeft w:val="221"/>
                              <w:marRight w:val="0"/>
                              <w:marTop w:val="0"/>
                              <w:marBottom w:val="0"/>
                              <w:divBdr>
                                <w:top w:val="none" w:sz="0" w:space="0" w:color="auto"/>
                                <w:left w:val="none" w:sz="0" w:space="0" w:color="auto"/>
                                <w:bottom w:val="none" w:sz="0" w:space="0" w:color="auto"/>
                                <w:right w:val="none" w:sz="0" w:space="0" w:color="auto"/>
                              </w:divBdr>
                              <w:divsChild>
                                <w:div w:id="1859197278">
                                  <w:marLeft w:val="0"/>
                                  <w:marRight w:val="0"/>
                                  <w:marTop w:val="0"/>
                                  <w:marBottom w:val="0"/>
                                  <w:divBdr>
                                    <w:top w:val="none" w:sz="0" w:space="0" w:color="auto"/>
                                    <w:left w:val="none" w:sz="0" w:space="0" w:color="auto"/>
                                    <w:bottom w:val="none" w:sz="0" w:space="0" w:color="auto"/>
                                    <w:right w:val="none" w:sz="0" w:space="0" w:color="auto"/>
                                  </w:divBdr>
                                </w:div>
                                <w:div w:id="89123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Anderson</dc:creator>
  <cp:keywords/>
  <dc:description/>
  <cp:lastModifiedBy>Theresa Anderson</cp:lastModifiedBy>
  <cp:revision>2</cp:revision>
  <dcterms:created xsi:type="dcterms:W3CDTF">2017-11-28T00:26:00Z</dcterms:created>
  <dcterms:modified xsi:type="dcterms:W3CDTF">2017-11-28T00:29:00Z</dcterms:modified>
</cp:coreProperties>
</file>